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9ED2B" w14:textId="77777777" w:rsidR="00A82FCF" w:rsidRPr="00047BEC" w:rsidRDefault="00A82FCF" w:rsidP="0004063A">
      <w:pPr>
        <w:rPr>
          <w:rFonts w:ascii="Amnesty Trade Gothic" w:hAnsi="Amnesty Trade Gothic"/>
          <w:b/>
          <w:sz w:val="40"/>
          <w:szCs w:val="40"/>
        </w:rPr>
      </w:pPr>
      <w:r w:rsidRPr="00047BEC">
        <w:rPr>
          <w:rFonts w:ascii="Amnesty Trade Gothic" w:hAnsi="Amnesty Trade Gothic"/>
          <w:b/>
          <w:sz w:val="40"/>
          <w:szCs w:val="40"/>
        </w:rPr>
        <w:t>AMNESTY INTERNATIONAL</w:t>
      </w:r>
    </w:p>
    <w:p w14:paraId="3F359110" w14:textId="7F91A3CC" w:rsidR="00A82FCF" w:rsidRPr="00047BEC" w:rsidRDefault="00A82FCF" w:rsidP="0004063A">
      <w:pPr>
        <w:rPr>
          <w:rFonts w:ascii="Amnesty Trade Gothic" w:hAnsi="Amnesty Trade Gothic"/>
          <w:b/>
          <w:sz w:val="36"/>
          <w:szCs w:val="36"/>
        </w:rPr>
      </w:pPr>
      <w:r w:rsidRPr="00047BEC">
        <w:rPr>
          <w:rFonts w:ascii="Amnesty Trade Gothic" w:hAnsi="Amnesty Trade Gothic"/>
          <w:b/>
          <w:sz w:val="36"/>
          <w:szCs w:val="36"/>
        </w:rPr>
        <w:t>FACTS AND FIGURES</w:t>
      </w:r>
    </w:p>
    <w:p w14:paraId="10A6C303" w14:textId="77777777" w:rsidR="00A82FCF" w:rsidRPr="00047BEC" w:rsidRDefault="00A82FCF" w:rsidP="0004063A">
      <w:pPr>
        <w:pStyle w:val="RTSourceText"/>
        <w:spacing w:after="0"/>
        <w:rPr>
          <w:rFonts w:ascii="Amnesty Trade Gothic" w:hAnsi="Amnesty Trade Gothic"/>
          <w:color w:val="auto"/>
          <w:sz w:val="20"/>
          <w:szCs w:val="20"/>
          <w:lang w:val="en-US" w:eastAsia="en-GB"/>
        </w:rPr>
      </w:pPr>
    </w:p>
    <w:p w14:paraId="68941457" w14:textId="77777777" w:rsidR="00A82FCF" w:rsidRPr="00047BEC" w:rsidRDefault="00A82FCF" w:rsidP="0004063A">
      <w:pPr>
        <w:pStyle w:val="RTSourceText"/>
        <w:spacing w:after="0"/>
        <w:rPr>
          <w:rFonts w:ascii="Amnesty Trade Gothic" w:hAnsi="Amnesty Trade Gothic"/>
          <w:b/>
          <w:color w:val="FF0000"/>
          <w:sz w:val="20"/>
          <w:szCs w:val="20"/>
          <w:lang w:val="en-US" w:eastAsia="en-GB"/>
        </w:rPr>
      </w:pPr>
      <w:r w:rsidRPr="00047BEC">
        <w:rPr>
          <w:rFonts w:ascii="Amnesty Trade Gothic" w:hAnsi="Amnesty Trade Gothic"/>
          <w:b/>
          <w:color w:val="FF0000"/>
          <w:sz w:val="20"/>
          <w:szCs w:val="20"/>
          <w:lang w:val="en-US" w:eastAsia="en-GB"/>
        </w:rPr>
        <w:t>EMBARGO: Thursday 15 June 2017, 00:01Hs Mexico (05:01 GMT)</w:t>
      </w:r>
    </w:p>
    <w:p w14:paraId="13DD4E09" w14:textId="77777777" w:rsidR="00A82FCF" w:rsidRPr="00047BEC" w:rsidRDefault="00A82FCF" w:rsidP="0004063A">
      <w:pPr>
        <w:rPr>
          <w:rFonts w:ascii="Amnesty Trade Gothic" w:hAnsi="Amnesty Trade Gothic"/>
          <w:sz w:val="20"/>
          <w:szCs w:val="20"/>
        </w:rPr>
      </w:pPr>
    </w:p>
    <w:p w14:paraId="2C076F7C" w14:textId="12592AD0" w:rsidR="00A82FCF" w:rsidRPr="00880C77" w:rsidRDefault="00A82FCF" w:rsidP="0004063A">
      <w:pPr>
        <w:rPr>
          <w:rFonts w:ascii="Amnesty Trade Gothic" w:hAnsi="Amnesty Trade Gothic"/>
          <w:b/>
          <w:sz w:val="22"/>
          <w:szCs w:val="22"/>
        </w:rPr>
      </w:pPr>
      <w:r w:rsidRPr="00880C77">
        <w:rPr>
          <w:rFonts w:ascii="Amnesty Trade Gothic" w:hAnsi="Amnesty Trade Gothic"/>
          <w:b/>
          <w:sz w:val="22"/>
          <w:szCs w:val="22"/>
          <w:lang w:eastAsia="en-GB"/>
        </w:rPr>
        <w:t xml:space="preserve">USA and Mexico´s refugee crisis in numbers </w:t>
      </w:r>
    </w:p>
    <w:p w14:paraId="49C6FC77" w14:textId="77777777" w:rsidR="00A82FCF" w:rsidRPr="00047BEC" w:rsidRDefault="00A82FCF" w:rsidP="0004063A">
      <w:pPr>
        <w:pStyle w:val="RTBodyText"/>
        <w:spacing w:after="0"/>
        <w:rPr>
          <w:rFonts w:ascii="Amnesty Trade Gothic" w:hAnsi="Amnesty Trade Gothic"/>
          <w:color w:val="auto"/>
          <w:sz w:val="20"/>
          <w:szCs w:val="20"/>
          <w:lang w:val="en-US" w:eastAsia="en-GB"/>
        </w:rPr>
      </w:pPr>
    </w:p>
    <w:p w14:paraId="3ED6605F" w14:textId="1BF57C55" w:rsidR="00A82FCF" w:rsidRPr="00047BEC" w:rsidRDefault="00D3146C" w:rsidP="0004063A">
      <w:pPr>
        <w:pStyle w:val="RTBodyText"/>
        <w:spacing w:after="0"/>
        <w:rPr>
          <w:rFonts w:ascii="Amnesty Trade Gothic" w:hAnsi="Amnesty Trade Gothic"/>
          <w:b/>
          <w:color w:val="auto"/>
          <w:sz w:val="20"/>
          <w:szCs w:val="20"/>
          <w:lang w:val="en-US" w:eastAsia="en-GB"/>
        </w:rPr>
      </w:pPr>
      <w:r w:rsidRPr="00047BEC">
        <w:rPr>
          <w:rFonts w:ascii="Amnesty Trade Gothic" w:hAnsi="Amnesty Trade Gothic"/>
          <w:b/>
          <w:color w:val="auto"/>
          <w:sz w:val="20"/>
          <w:szCs w:val="20"/>
          <w:lang w:val="en-US" w:eastAsia="en-GB"/>
        </w:rPr>
        <w:t>Refugees</w:t>
      </w:r>
    </w:p>
    <w:p w14:paraId="6E0329C6" w14:textId="679264F6" w:rsidR="00A82FCF" w:rsidRPr="00047BEC" w:rsidRDefault="00A82FCF" w:rsidP="0004063A">
      <w:pPr>
        <w:rPr>
          <w:rFonts w:ascii="Amnesty Trade Gothic" w:hAnsi="Amnesty Trade Gothic" w:cs="Arial"/>
          <w:sz w:val="20"/>
          <w:szCs w:val="20"/>
          <w:lang w:eastAsia="en-GB"/>
        </w:rPr>
      </w:pPr>
    </w:p>
    <w:p w14:paraId="766B5D2C" w14:textId="46410A80" w:rsidR="00A82FCF" w:rsidRPr="00047BEC" w:rsidRDefault="00A82FCF" w:rsidP="0004063A">
      <w:pPr>
        <w:rPr>
          <w:rFonts w:ascii="Amnesty Trade Gothic" w:hAnsi="Amnesty Trade Gothic"/>
          <w:sz w:val="20"/>
          <w:szCs w:val="20"/>
          <w:lang w:eastAsia="en-GB"/>
        </w:rPr>
      </w:pPr>
      <w:r w:rsidRPr="00047BEC">
        <w:rPr>
          <w:rFonts w:ascii="Amnesty Trade Gothic" w:hAnsi="Amnesty Trade Gothic"/>
          <w:sz w:val="20"/>
          <w:szCs w:val="20"/>
          <w:lang w:eastAsia="en-GB"/>
        </w:rPr>
        <w:t xml:space="preserve">Asylum claims from </w:t>
      </w:r>
      <w:r w:rsidR="00D3146C" w:rsidRPr="00047BEC">
        <w:rPr>
          <w:rFonts w:ascii="Amnesty Trade Gothic" w:hAnsi="Amnesty Trade Gothic"/>
          <w:sz w:val="20"/>
          <w:szCs w:val="20"/>
          <w:lang w:eastAsia="en-GB"/>
        </w:rPr>
        <w:t xml:space="preserve">El Salvador, Honduras and Guatemala </w:t>
      </w:r>
      <w:r w:rsidRPr="00047BEC">
        <w:rPr>
          <w:rFonts w:ascii="Amnesty Trade Gothic" w:hAnsi="Amnesty Trade Gothic"/>
          <w:sz w:val="20"/>
          <w:szCs w:val="20"/>
          <w:lang w:eastAsia="en-GB"/>
        </w:rPr>
        <w:t>lodged globally ros</w:t>
      </w:r>
      <w:r w:rsidR="00D3146C" w:rsidRPr="00047BEC">
        <w:rPr>
          <w:rFonts w:ascii="Amnesty Trade Gothic" w:hAnsi="Amnesty Trade Gothic"/>
          <w:sz w:val="20"/>
          <w:szCs w:val="20"/>
          <w:lang w:eastAsia="en-GB"/>
        </w:rPr>
        <w:t>e by 555% between 2010 and 2015</w:t>
      </w:r>
      <w:r w:rsidR="00D3146C" w:rsidRPr="00047BEC">
        <w:rPr>
          <w:rFonts w:ascii="Amnesty Trade Gothic" w:hAnsi="Amnesty Trade Gothic"/>
          <w:i/>
          <w:color w:val="FF0000"/>
          <w:sz w:val="20"/>
          <w:szCs w:val="20"/>
          <w:lang w:eastAsia="en-GB"/>
        </w:rPr>
        <w:t xml:space="preserve"> </w:t>
      </w:r>
      <w:r w:rsidR="00895727" w:rsidRPr="00047BEC">
        <w:rPr>
          <w:rFonts w:ascii="Amnesty Trade Gothic" w:hAnsi="Amnesty Trade Gothic"/>
          <w:sz w:val="20"/>
          <w:szCs w:val="20"/>
          <w:lang w:eastAsia="en-GB"/>
        </w:rPr>
        <w:t>(</w:t>
      </w:r>
      <w:r w:rsidR="00895727" w:rsidRPr="00047BEC">
        <w:rPr>
          <w:rFonts w:ascii="Amnesty Trade Gothic" w:hAnsi="Amnesty Trade Gothic"/>
          <w:sz w:val="16"/>
          <w:szCs w:val="16"/>
          <w:lang w:eastAsia="en-GB"/>
        </w:rPr>
        <w:t>Amnesty International, UNHCR)</w:t>
      </w:r>
    </w:p>
    <w:p w14:paraId="413BFC32" w14:textId="77777777" w:rsidR="00A82FCF" w:rsidRPr="00047BEC" w:rsidRDefault="00A82FCF" w:rsidP="0004063A">
      <w:pPr>
        <w:pStyle w:val="RTBodyText"/>
        <w:spacing w:after="0"/>
        <w:rPr>
          <w:rFonts w:ascii="Amnesty Trade Gothic" w:hAnsi="Amnesty Trade Gothic"/>
          <w:color w:val="auto"/>
          <w:sz w:val="20"/>
          <w:szCs w:val="20"/>
          <w:lang w:val="en-US" w:eastAsia="en-GB"/>
        </w:rPr>
      </w:pPr>
    </w:p>
    <w:p w14:paraId="58BA1547" w14:textId="4D5881AB" w:rsidR="00A82FCF" w:rsidRPr="00047BEC" w:rsidRDefault="00A82FCF" w:rsidP="0004063A">
      <w:pPr>
        <w:rPr>
          <w:rFonts w:ascii="Amnesty Trade Gothic" w:hAnsi="Amnesty Trade Gothic"/>
          <w:sz w:val="20"/>
          <w:szCs w:val="20"/>
          <w:lang w:eastAsia="en-GB"/>
        </w:rPr>
      </w:pPr>
      <w:r w:rsidRPr="00047BEC">
        <w:rPr>
          <w:rFonts w:ascii="Amnesty Trade Gothic" w:hAnsi="Amnesty Trade Gothic"/>
          <w:sz w:val="20"/>
          <w:szCs w:val="20"/>
          <w:lang w:eastAsia="en-GB"/>
        </w:rPr>
        <w:t>El Salvador and Honduras have been ranked as some of the deadliest places on the planet outside of a conflict zone, with homicide rates from eight to ten times higher than the level considered by the World Health O</w:t>
      </w:r>
      <w:r w:rsidR="00D3146C" w:rsidRPr="00047BEC">
        <w:rPr>
          <w:rFonts w:ascii="Amnesty Trade Gothic" w:hAnsi="Amnesty Trade Gothic"/>
          <w:sz w:val="20"/>
          <w:szCs w:val="20"/>
          <w:lang w:eastAsia="en-GB"/>
        </w:rPr>
        <w:t xml:space="preserve">rganization to be an “epidemic” </w:t>
      </w:r>
      <w:r w:rsidR="00D3146C" w:rsidRPr="00047BEC">
        <w:rPr>
          <w:rFonts w:ascii="Amnesty Trade Gothic" w:hAnsi="Amnesty Trade Gothic"/>
          <w:sz w:val="16"/>
          <w:szCs w:val="16"/>
          <w:lang w:eastAsia="en-GB"/>
        </w:rPr>
        <w:t>(UN, WHO)</w:t>
      </w:r>
    </w:p>
    <w:p w14:paraId="19931147" w14:textId="77777777" w:rsidR="00A82FCF" w:rsidRPr="00047BEC" w:rsidRDefault="00A82FCF" w:rsidP="0004063A">
      <w:pPr>
        <w:pStyle w:val="RTBodyText"/>
        <w:spacing w:after="0"/>
        <w:rPr>
          <w:rFonts w:ascii="Amnesty Trade Gothic" w:hAnsi="Amnesty Trade Gothic"/>
          <w:color w:val="auto"/>
          <w:sz w:val="20"/>
          <w:szCs w:val="20"/>
          <w:lang w:val="en-US" w:eastAsia="en-GB"/>
        </w:rPr>
      </w:pPr>
    </w:p>
    <w:p w14:paraId="3B9F6650" w14:textId="1742099B" w:rsidR="00A82FCF" w:rsidRPr="00047BEC" w:rsidRDefault="00A82FCF" w:rsidP="0004063A">
      <w:pPr>
        <w:pStyle w:val="RTBodyText"/>
        <w:spacing w:after="0"/>
        <w:rPr>
          <w:rFonts w:ascii="Amnesty Trade Gothic" w:hAnsi="Amnesty Trade Gothic"/>
          <w:color w:val="auto"/>
          <w:sz w:val="20"/>
          <w:szCs w:val="20"/>
          <w:lang w:val="en-US" w:eastAsia="en-GB"/>
        </w:rPr>
      </w:pPr>
      <w:r w:rsidRPr="00047BEC">
        <w:rPr>
          <w:rFonts w:ascii="Amnesty Trade Gothic" w:hAnsi="Amnesty Trade Gothic"/>
          <w:color w:val="auto"/>
          <w:sz w:val="20"/>
          <w:szCs w:val="20"/>
          <w:lang w:val="en-US" w:eastAsia="en-GB"/>
        </w:rPr>
        <w:t>In 2016, Honduras was ranked 102</w:t>
      </w:r>
      <w:r w:rsidRPr="00047BEC">
        <w:rPr>
          <w:rFonts w:ascii="Amnesty Trade Gothic" w:hAnsi="Amnesty Trade Gothic"/>
          <w:color w:val="auto"/>
          <w:sz w:val="20"/>
          <w:szCs w:val="20"/>
          <w:vertAlign w:val="superscript"/>
          <w:lang w:val="en-US" w:eastAsia="en-GB"/>
        </w:rPr>
        <w:t>nd</w:t>
      </w:r>
      <w:r w:rsidRPr="00047BEC">
        <w:rPr>
          <w:rFonts w:ascii="Amnesty Trade Gothic" w:hAnsi="Amnesty Trade Gothic"/>
          <w:color w:val="auto"/>
          <w:sz w:val="20"/>
          <w:szCs w:val="20"/>
          <w:lang w:val="en-US" w:eastAsia="en-GB"/>
        </w:rPr>
        <w:t xml:space="preserve"> on a comprehensive and independent index of the rule of law of 113 countries, in the same scale as countries such as Uganda, while Guatemala ranked 97</w:t>
      </w:r>
      <w:r w:rsidRPr="00047BEC">
        <w:rPr>
          <w:rFonts w:ascii="Amnesty Trade Gothic" w:hAnsi="Amnesty Trade Gothic"/>
          <w:color w:val="auto"/>
          <w:sz w:val="20"/>
          <w:szCs w:val="20"/>
          <w:vertAlign w:val="superscript"/>
          <w:lang w:val="en-US" w:eastAsia="en-GB"/>
        </w:rPr>
        <w:t>th</w:t>
      </w:r>
      <w:r w:rsidRPr="00047BEC">
        <w:rPr>
          <w:rFonts w:ascii="Amnesty Trade Gothic" w:hAnsi="Amnesty Trade Gothic"/>
          <w:color w:val="auto"/>
          <w:sz w:val="20"/>
          <w:szCs w:val="20"/>
          <w:lang w:val="en-US" w:eastAsia="en-GB"/>
        </w:rPr>
        <w:t>.</w:t>
      </w:r>
      <w:r w:rsidRPr="00047BEC">
        <w:rPr>
          <w:rFonts w:ascii="Amnesty Trade Gothic" w:hAnsi="Amnesty Trade Gothic"/>
          <w:color w:val="auto"/>
          <w:sz w:val="20"/>
          <w:szCs w:val="20"/>
          <w:vertAlign w:val="superscript"/>
          <w:lang w:val="en-US" w:eastAsia="en-GB"/>
        </w:rPr>
        <w:t xml:space="preserve"> </w:t>
      </w:r>
      <w:r w:rsidRPr="00047BEC">
        <w:rPr>
          <w:rFonts w:ascii="Amnesty Trade Gothic" w:hAnsi="Amnesty Trade Gothic"/>
          <w:color w:val="auto"/>
          <w:sz w:val="20"/>
          <w:szCs w:val="20"/>
          <w:lang w:val="en-US" w:eastAsia="en-GB"/>
        </w:rPr>
        <w:t>El Salvador was ranked 7</w:t>
      </w:r>
      <w:r w:rsidR="00447F5B">
        <w:rPr>
          <w:rFonts w:ascii="Amnesty Trade Gothic" w:hAnsi="Amnesty Trade Gothic"/>
          <w:color w:val="auto"/>
          <w:sz w:val="20"/>
          <w:szCs w:val="20"/>
          <w:lang w:val="en-US" w:eastAsia="en-GB"/>
        </w:rPr>
        <w:t>5</w:t>
      </w:r>
      <w:r w:rsidR="00447F5B" w:rsidRPr="00880C77">
        <w:rPr>
          <w:rFonts w:ascii="Amnesty Trade Gothic" w:hAnsi="Amnesty Trade Gothic"/>
          <w:color w:val="auto"/>
          <w:sz w:val="20"/>
          <w:szCs w:val="20"/>
          <w:vertAlign w:val="superscript"/>
          <w:lang w:val="en-US" w:eastAsia="en-GB"/>
        </w:rPr>
        <w:t>t</w:t>
      </w:r>
      <w:r w:rsidR="00447F5B" w:rsidRPr="00447F5B">
        <w:rPr>
          <w:rFonts w:ascii="Amnesty Trade Gothic" w:hAnsi="Amnesty Trade Gothic"/>
          <w:color w:val="auto"/>
          <w:sz w:val="20"/>
          <w:szCs w:val="20"/>
          <w:vertAlign w:val="superscript"/>
          <w:lang w:val="en-US" w:eastAsia="en-GB"/>
        </w:rPr>
        <w:t>h</w:t>
      </w:r>
      <w:r w:rsidRPr="00047BEC">
        <w:rPr>
          <w:rFonts w:ascii="Amnesty Trade Gothic" w:hAnsi="Amnesty Trade Gothic"/>
          <w:color w:val="auto"/>
          <w:sz w:val="20"/>
          <w:szCs w:val="20"/>
          <w:lang w:val="en-US" w:eastAsia="en-GB"/>
        </w:rPr>
        <w:t xml:space="preserve"> on an index measuring factors such as corruption, civil and criminal justice, and order and security</w:t>
      </w:r>
      <w:r w:rsidR="00D3146C" w:rsidRPr="00047BEC">
        <w:rPr>
          <w:rFonts w:ascii="Amnesty Trade Gothic" w:hAnsi="Amnesty Trade Gothic"/>
          <w:color w:val="auto"/>
          <w:sz w:val="20"/>
          <w:szCs w:val="20"/>
          <w:lang w:val="en-US" w:eastAsia="en-GB"/>
        </w:rPr>
        <w:t xml:space="preserve"> </w:t>
      </w:r>
      <w:r w:rsidR="00D3146C" w:rsidRPr="00047BEC">
        <w:rPr>
          <w:rFonts w:ascii="Amnesty Trade Gothic" w:hAnsi="Amnesty Trade Gothic"/>
          <w:color w:val="auto"/>
          <w:sz w:val="16"/>
          <w:szCs w:val="16"/>
          <w:lang w:val="en-US" w:eastAsia="en-GB"/>
        </w:rPr>
        <w:t>(World Justice Project)</w:t>
      </w:r>
      <w:r w:rsidRPr="00047BEC">
        <w:rPr>
          <w:rFonts w:ascii="Amnesty Trade Gothic" w:hAnsi="Amnesty Trade Gothic"/>
          <w:color w:val="auto"/>
          <w:sz w:val="22"/>
          <w:szCs w:val="20"/>
          <w:lang w:val="en-US" w:eastAsia="en-GB"/>
        </w:rPr>
        <w:t xml:space="preserve"> </w:t>
      </w:r>
    </w:p>
    <w:p w14:paraId="1D5EF99A" w14:textId="77777777" w:rsidR="00A82FCF" w:rsidRPr="00047BEC" w:rsidRDefault="00A82FCF" w:rsidP="0004063A">
      <w:pPr>
        <w:pStyle w:val="RTBodyText"/>
        <w:spacing w:after="0"/>
        <w:rPr>
          <w:rFonts w:ascii="Amnesty Trade Gothic" w:hAnsi="Amnesty Trade Gothic"/>
          <w:color w:val="auto"/>
          <w:sz w:val="20"/>
          <w:szCs w:val="20"/>
          <w:lang w:val="en-US" w:eastAsia="en-GB"/>
        </w:rPr>
      </w:pPr>
    </w:p>
    <w:p w14:paraId="3998BE95" w14:textId="26202AB6" w:rsidR="00D3146C" w:rsidRPr="00047BEC" w:rsidRDefault="00D3146C" w:rsidP="00D3146C">
      <w:pPr>
        <w:pStyle w:val="RTBodyText"/>
        <w:spacing w:after="0"/>
        <w:rPr>
          <w:rFonts w:ascii="Amnesty Trade Gothic" w:hAnsi="Amnesty Trade Gothic"/>
          <w:color w:val="auto"/>
          <w:sz w:val="20"/>
          <w:szCs w:val="20"/>
          <w:lang w:val="en-US"/>
        </w:rPr>
      </w:pPr>
      <w:r w:rsidRPr="00047BEC">
        <w:rPr>
          <w:rFonts w:ascii="Amnesty Trade Gothic" w:hAnsi="Amnesty Trade Gothic"/>
          <w:color w:val="auto"/>
          <w:sz w:val="20"/>
          <w:szCs w:val="20"/>
          <w:lang w:val="en-US"/>
        </w:rPr>
        <w:t xml:space="preserve">Between 7,000 and 10,000 Mexicans have requested asylum in the US each year since 2011 </w:t>
      </w:r>
      <w:r w:rsidRPr="00047BEC">
        <w:rPr>
          <w:rFonts w:ascii="Amnesty Trade Gothic" w:hAnsi="Amnesty Trade Gothic"/>
          <w:color w:val="auto"/>
          <w:sz w:val="16"/>
          <w:szCs w:val="16"/>
          <w:lang w:val="en-US"/>
        </w:rPr>
        <w:t>(US Department of Justice)</w:t>
      </w:r>
      <w:r w:rsidRPr="00047BEC">
        <w:rPr>
          <w:rFonts w:ascii="Amnesty Trade Gothic" w:hAnsi="Amnesty Trade Gothic"/>
          <w:color w:val="auto"/>
          <w:sz w:val="20"/>
          <w:szCs w:val="20"/>
          <w:lang w:val="en-US"/>
        </w:rPr>
        <w:t xml:space="preserve"> </w:t>
      </w:r>
    </w:p>
    <w:p w14:paraId="75863B2A" w14:textId="77777777" w:rsidR="00D3146C" w:rsidRPr="00047BEC" w:rsidRDefault="00D3146C" w:rsidP="0004063A">
      <w:pPr>
        <w:pStyle w:val="RTBodyText"/>
        <w:spacing w:after="0"/>
        <w:rPr>
          <w:rFonts w:ascii="Amnesty Trade Gothic" w:hAnsi="Amnesty Trade Gothic"/>
          <w:color w:val="auto"/>
          <w:sz w:val="20"/>
          <w:szCs w:val="20"/>
          <w:lang w:val="en-US" w:eastAsia="en-GB"/>
        </w:rPr>
      </w:pPr>
    </w:p>
    <w:p w14:paraId="6D98913F" w14:textId="3A20B2F9" w:rsidR="00D3146C" w:rsidRPr="00047BEC" w:rsidRDefault="00D3146C" w:rsidP="0004063A">
      <w:pPr>
        <w:pStyle w:val="RTBodyText"/>
        <w:spacing w:after="0"/>
        <w:rPr>
          <w:rFonts w:ascii="Amnesty Trade Gothic" w:hAnsi="Amnesty Trade Gothic"/>
          <w:color w:val="auto"/>
          <w:sz w:val="16"/>
          <w:szCs w:val="16"/>
          <w:lang w:val="en-US" w:eastAsia="en-GB"/>
        </w:rPr>
      </w:pPr>
      <w:r w:rsidRPr="00047BEC">
        <w:rPr>
          <w:rFonts w:ascii="Amnesty Trade Gothic" w:hAnsi="Amnesty Trade Gothic"/>
          <w:color w:val="auto"/>
          <w:sz w:val="20"/>
          <w:szCs w:val="20"/>
          <w:lang w:val="en-US" w:eastAsia="en-GB"/>
        </w:rPr>
        <w:t xml:space="preserve">As many as 287,000 people are believed to be internally displaced in Mexico as of 2015 due to violence caused by clashes between drug cartels and government forces </w:t>
      </w:r>
      <w:r w:rsidRPr="00047BEC">
        <w:rPr>
          <w:rFonts w:ascii="Amnesty Trade Gothic" w:hAnsi="Amnesty Trade Gothic"/>
          <w:color w:val="auto"/>
          <w:sz w:val="16"/>
          <w:szCs w:val="16"/>
          <w:lang w:val="en-US" w:eastAsia="en-GB"/>
        </w:rPr>
        <w:t>(Displacement Monitoring Centre).</w:t>
      </w:r>
    </w:p>
    <w:p w14:paraId="71103A2E" w14:textId="77777777" w:rsidR="00D3146C" w:rsidRPr="00047BEC" w:rsidRDefault="00D3146C" w:rsidP="0004063A">
      <w:pPr>
        <w:pStyle w:val="RTBodyText"/>
        <w:spacing w:after="0"/>
        <w:rPr>
          <w:rFonts w:ascii="Amnesty Trade Gothic" w:hAnsi="Amnesty Trade Gothic"/>
          <w:color w:val="auto"/>
          <w:sz w:val="20"/>
          <w:szCs w:val="20"/>
          <w:lang w:val="en-US" w:eastAsia="en-GB"/>
        </w:rPr>
      </w:pPr>
    </w:p>
    <w:p w14:paraId="1CB5FF24" w14:textId="0EE88C19" w:rsidR="00A82FCF" w:rsidRPr="00047BEC" w:rsidRDefault="00D3146C" w:rsidP="0004063A">
      <w:pPr>
        <w:pStyle w:val="RTBodyText"/>
        <w:spacing w:after="0"/>
        <w:rPr>
          <w:rFonts w:ascii="Amnesty Trade Gothic" w:hAnsi="Amnesty Trade Gothic"/>
          <w:b/>
          <w:color w:val="auto"/>
          <w:sz w:val="20"/>
          <w:szCs w:val="20"/>
          <w:lang w:val="en-US" w:eastAsia="en-GB"/>
        </w:rPr>
      </w:pPr>
      <w:r w:rsidRPr="00047BEC">
        <w:rPr>
          <w:rFonts w:ascii="Amnesty Trade Gothic" w:hAnsi="Amnesty Trade Gothic"/>
          <w:b/>
          <w:color w:val="auto"/>
          <w:sz w:val="20"/>
          <w:szCs w:val="20"/>
          <w:lang w:val="en-US" w:eastAsia="en-GB"/>
        </w:rPr>
        <w:t>Detentions at the US-Mexico border</w:t>
      </w:r>
    </w:p>
    <w:p w14:paraId="04BA0CBE" w14:textId="77777777" w:rsidR="00D3146C" w:rsidRPr="00047BEC" w:rsidRDefault="00D3146C" w:rsidP="0004063A">
      <w:pPr>
        <w:pStyle w:val="RTBodyText"/>
        <w:spacing w:after="0"/>
        <w:rPr>
          <w:rFonts w:ascii="Amnesty Trade Gothic" w:hAnsi="Amnesty Trade Gothic"/>
          <w:color w:val="auto"/>
          <w:sz w:val="20"/>
          <w:szCs w:val="20"/>
          <w:lang w:eastAsia="en-GB"/>
        </w:rPr>
      </w:pPr>
    </w:p>
    <w:p w14:paraId="2FBDEFC5" w14:textId="2E36FEA5" w:rsidR="00A82FCF" w:rsidRPr="00047BEC" w:rsidRDefault="00284DE6" w:rsidP="0004063A">
      <w:pPr>
        <w:pStyle w:val="RTBodyText"/>
        <w:spacing w:after="0"/>
        <w:rPr>
          <w:rFonts w:ascii="Amnesty Trade Gothic" w:hAnsi="Amnesty Trade Gothic"/>
          <w:color w:val="auto"/>
          <w:sz w:val="20"/>
          <w:szCs w:val="20"/>
          <w:lang w:eastAsia="en-GB"/>
        </w:rPr>
      </w:pPr>
      <w:r w:rsidRPr="00047BEC">
        <w:rPr>
          <w:rFonts w:ascii="Amnesty Trade Gothic" w:hAnsi="Amnesty Trade Gothic"/>
          <w:color w:val="auto"/>
          <w:sz w:val="20"/>
          <w:szCs w:val="20"/>
          <w:lang w:eastAsia="en-GB"/>
        </w:rPr>
        <w:t>Apprehensions of Mexicans by the US Border Patrol dropped from 1.6 million in 2000 to 192,000 in 2016</w:t>
      </w:r>
      <w:r w:rsidR="00D3146C" w:rsidRPr="00047BEC">
        <w:rPr>
          <w:rFonts w:ascii="Amnesty Trade Gothic" w:hAnsi="Amnesty Trade Gothic"/>
          <w:color w:val="auto"/>
          <w:sz w:val="20"/>
          <w:szCs w:val="20"/>
          <w:lang w:eastAsia="en-GB"/>
        </w:rPr>
        <w:t xml:space="preserve"> </w:t>
      </w:r>
      <w:r w:rsidR="00D3146C" w:rsidRPr="00047BEC">
        <w:rPr>
          <w:rFonts w:ascii="Amnesty Trade Gothic" w:hAnsi="Amnesty Trade Gothic"/>
          <w:color w:val="auto"/>
          <w:sz w:val="16"/>
          <w:szCs w:val="16"/>
          <w:lang w:eastAsia="en-GB"/>
        </w:rPr>
        <w:t>(US Customs and Border Protection)</w:t>
      </w:r>
      <w:r w:rsidRPr="00047BEC">
        <w:rPr>
          <w:rFonts w:ascii="Amnesty Trade Gothic" w:hAnsi="Amnesty Trade Gothic"/>
          <w:color w:val="auto"/>
          <w:sz w:val="16"/>
          <w:szCs w:val="16"/>
          <w:lang w:eastAsia="en-GB"/>
        </w:rPr>
        <w:t>.</w:t>
      </w:r>
      <w:r w:rsidRPr="00047BEC">
        <w:rPr>
          <w:rFonts w:ascii="Amnesty Trade Gothic" w:hAnsi="Amnesty Trade Gothic"/>
          <w:color w:val="auto"/>
          <w:sz w:val="20"/>
          <w:szCs w:val="20"/>
          <w:lang w:eastAsia="en-GB"/>
        </w:rPr>
        <w:t xml:space="preserve">  </w:t>
      </w:r>
    </w:p>
    <w:p w14:paraId="47433314" w14:textId="77777777" w:rsidR="00A82FCF" w:rsidRPr="00047BEC" w:rsidRDefault="00A82FCF" w:rsidP="0004063A">
      <w:pPr>
        <w:pStyle w:val="RTBodyText"/>
        <w:spacing w:after="0"/>
        <w:rPr>
          <w:rFonts w:ascii="Amnesty Trade Gothic" w:hAnsi="Amnesty Trade Gothic"/>
          <w:color w:val="auto"/>
          <w:sz w:val="20"/>
          <w:szCs w:val="20"/>
          <w:lang w:eastAsia="en-GB"/>
        </w:rPr>
      </w:pPr>
    </w:p>
    <w:p w14:paraId="780B5CF4" w14:textId="6F230D2A" w:rsidR="00A82FCF" w:rsidRPr="00047BEC" w:rsidRDefault="00284DE6" w:rsidP="0004063A">
      <w:pPr>
        <w:pStyle w:val="RTBodyText"/>
        <w:spacing w:after="0"/>
        <w:rPr>
          <w:rFonts w:ascii="Amnesty Trade Gothic" w:hAnsi="Amnesty Trade Gothic"/>
          <w:color w:val="auto"/>
          <w:sz w:val="16"/>
          <w:szCs w:val="16"/>
          <w:lang w:eastAsia="en-GB"/>
        </w:rPr>
      </w:pPr>
      <w:r w:rsidRPr="00047BEC">
        <w:rPr>
          <w:rFonts w:ascii="Amnesty Trade Gothic" w:hAnsi="Amnesty Trade Gothic"/>
          <w:color w:val="auto"/>
          <w:sz w:val="20"/>
          <w:szCs w:val="20"/>
          <w:lang w:eastAsia="en-GB"/>
        </w:rPr>
        <w:t>In 2014 and again in 2016, apprehensions of Mexicans crossing irregularly into the United States were overtaken by those from other nationalities classified as “Non-Mexicans” by US government data</w:t>
      </w:r>
      <w:r w:rsidR="00D3146C" w:rsidRPr="00047BEC">
        <w:rPr>
          <w:rFonts w:ascii="Amnesty Trade Gothic" w:hAnsi="Amnesty Trade Gothic"/>
          <w:color w:val="auto"/>
          <w:sz w:val="20"/>
          <w:szCs w:val="20"/>
          <w:lang w:eastAsia="en-GB"/>
        </w:rPr>
        <w:t xml:space="preserve">. </w:t>
      </w:r>
      <w:r w:rsidR="001C077D" w:rsidRPr="00047BEC">
        <w:rPr>
          <w:rFonts w:ascii="Amnesty Trade Gothic" w:hAnsi="Amnesty Trade Gothic"/>
          <w:color w:val="auto"/>
          <w:sz w:val="20"/>
          <w:szCs w:val="20"/>
          <w:lang w:eastAsia="en-GB"/>
        </w:rPr>
        <w:t>A large number of</w:t>
      </w:r>
      <w:r w:rsidR="00D3146C" w:rsidRPr="00047BEC">
        <w:rPr>
          <w:rFonts w:ascii="Amnesty Trade Gothic" w:hAnsi="Amnesty Trade Gothic"/>
          <w:color w:val="auto"/>
          <w:sz w:val="20"/>
          <w:szCs w:val="20"/>
          <w:lang w:eastAsia="en-GB"/>
        </w:rPr>
        <w:t xml:space="preserve"> </w:t>
      </w:r>
      <w:r w:rsidR="001C077D" w:rsidRPr="00047BEC">
        <w:rPr>
          <w:rFonts w:ascii="Amnesty Trade Gothic" w:hAnsi="Amnesty Trade Gothic"/>
          <w:color w:val="auto"/>
          <w:sz w:val="20"/>
          <w:szCs w:val="20"/>
          <w:lang w:eastAsia="en-GB"/>
        </w:rPr>
        <w:t xml:space="preserve">“Non-Mexicans” </w:t>
      </w:r>
      <w:r w:rsidR="00D3146C" w:rsidRPr="00047BEC">
        <w:rPr>
          <w:rFonts w:ascii="Amnesty Trade Gothic" w:hAnsi="Amnesty Trade Gothic"/>
          <w:color w:val="auto"/>
          <w:sz w:val="20"/>
          <w:szCs w:val="20"/>
          <w:lang w:eastAsia="en-GB"/>
        </w:rPr>
        <w:t xml:space="preserve">came from El Salvador, Honduras and Guatemala </w:t>
      </w:r>
      <w:r w:rsidR="00D3146C" w:rsidRPr="00047BEC">
        <w:rPr>
          <w:rFonts w:ascii="Amnesty Trade Gothic" w:hAnsi="Amnesty Trade Gothic"/>
          <w:color w:val="auto"/>
          <w:sz w:val="16"/>
          <w:szCs w:val="16"/>
          <w:lang w:eastAsia="en-GB"/>
        </w:rPr>
        <w:t>(US Customs and Border Protection)</w:t>
      </w:r>
    </w:p>
    <w:p w14:paraId="204E91AB" w14:textId="77777777" w:rsidR="00A82FCF" w:rsidRPr="00047BEC" w:rsidRDefault="00A82FCF" w:rsidP="0004063A">
      <w:pPr>
        <w:pStyle w:val="RTBodyText"/>
        <w:spacing w:after="0"/>
        <w:rPr>
          <w:rFonts w:ascii="Amnesty Trade Gothic" w:hAnsi="Amnesty Trade Gothic"/>
          <w:color w:val="auto"/>
          <w:sz w:val="20"/>
          <w:szCs w:val="20"/>
          <w:lang w:eastAsia="en-GB"/>
        </w:rPr>
      </w:pPr>
    </w:p>
    <w:p w14:paraId="69F2D479" w14:textId="483CB235" w:rsidR="00D3146C" w:rsidRPr="00047BEC" w:rsidRDefault="00284DE6" w:rsidP="005659AB">
      <w:pPr>
        <w:pStyle w:val="RTBodyText"/>
        <w:spacing w:after="0"/>
        <w:rPr>
          <w:rFonts w:ascii="Amnesty Trade Gothic" w:hAnsi="Amnesty Trade Gothic"/>
          <w:color w:val="auto"/>
          <w:sz w:val="20"/>
          <w:szCs w:val="20"/>
          <w:lang w:eastAsia="en-GB"/>
        </w:rPr>
      </w:pPr>
      <w:r w:rsidRPr="00047BEC">
        <w:rPr>
          <w:rFonts w:ascii="Amnesty Trade Gothic" w:hAnsi="Amnesty Trade Gothic"/>
          <w:color w:val="auto"/>
          <w:sz w:val="20"/>
          <w:szCs w:val="20"/>
          <w:lang w:eastAsia="en-GB"/>
        </w:rPr>
        <w:t xml:space="preserve">In Fiscal Year 2016, 91% of the Family Units apprehended by US Border Control </w:t>
      </w:r>
      <w:r w:rsidR="005659AB" w:rsidRPr="00047BEC">
        <w:rPr>
          <w:rFonts w:ascii="Amnesty Trade Gothic" w:hAnsi="Amnesty Trade Gothic"/>
          <w:color w:val="auto"/>
          <w:sz w:val="20"/>
          <w:szCs w:val="20"/>
          <w:lang w:eastAsia="en-GB"/>
        </w:rPr>
        <w:t xml:space="preserve">and 79% of unaccompanied children </w:t>
      </w:r>
      <w:r w:rsidRPr="00047BEC">
        <w:rPr>
          <w:rFonts w:ascii="Amnesty Trade Gothic" w:hAnsi="Amnesty Trade Gothic"/>
          <w:color w:val="auto"/>
          <w:sz w:val="20"/>
          <w:szCs w:val="20"/>
          <w:lang w:eastAsia="en-GB"/>
        </w:rPr>
        <w:t>came from Central America’s Northern Triangle</w:t>
      </w:r>
      <w:r w:rsidR="00251DE4" w:rsidRPr="00047BEC">
        <w:rPr>
          <w:rFonts w:ascii="Amnesty Trade Gothic" w:hAnsi="Amnesty Trade Gothic"/>
          <w:color w:val="auto"/>
          <w:sz w:val="20"/>
          <w:szCs w:val="20"/>
          <w:lang w:eastAsia="en-GB"/>
        </w:rPr>
        <w:t>,</w:t>
      </w:r>
      <w:r w:rsidR="00895727" w:rsidRPr="00047BEC">
        <w:rPr>
          <w:rFonts w:ascii="Amnesty Trade Gothic" w:hAnsi="Amnesty Trade Gothic"/>
          <w:color w:val="auto"/>
          <w:sz w:val="20"/>
          <w:szCs w:val="20"/>
          <w:lang w:eastAsia="en-GB"/>
        </w:rPr>
        <w:t xml:space="preserve"> comprising the countries of Honduras, El Salvador and Guatemala</w:t>
      </w:r>
      <w:r w:rsidR="00D3146C" w:rsidRPr="00047BEC">
        <w:rPr>
          <w:rFonts w:ascii="Amnesty Trade Gothic" w:hAnsi="Amnesty Trade Gothic"/>
          <w:color w:val="auto"/>
          <w:sz w:val="20"/>
          <w:szCs w:val="20"/>
          <w:lang w:eastAsia="en-GB"/>
        </w:rPr>
        <w:t xml:space="preserve"> </w:t>
      </w:r>
      <w:r w:rsidR="005659AB" w:rsidRPr="00047BEC">
        <w:rPr>
          <w:rFonts w:ascii="Amnesty Trade Gothic" w:hAnsi="Amnesty Trade Gothic"/>
          <w:color w:val="auto"/>
          <w:sz w:val="20"/>
          <w:szCs w:val="20"/>
          <w:lang w:eastAsia="en-GB"/>
        </w:rPr>
        <w:t>(</w:t>
      </w:r>
      <w:r w:rsidR="001C077D" w:rsidRPr="00047BEC">
        <w:rPr>
          <w:rFonts w:ascii="Amnesty Trade Gothic" w:hAnsi="Amnesty Trade Gothic"/>
          <w:color w:val="auto"/>
          <w:sz w:val="20"/>
          <w:szCs w:val="20"/>
          <w:lang w:val="en-US" w:eastAsia="en-GB"/>
        </w:rPr>
        <w:t>US Customs and Border Protectio</w:t>
      </w:r>
      <w:r w:rsidR="005659AB" w:rsidRPr="00047BEC">
        <w:rPr>
          <w:rFonts w:ascii="Amnesty Trade Gothic" w:hAnsi="Amnesty Trade Gothic"/>
          <w:color w:val="auto"/>
          <w:sz w:val="20"/>
          <w:szCs w:val="20"/>
          <w:lang w:val="en-US" w:eastAsia="en-GB"/>
        </w:rPr>
        <w:t>n</w:t>
      </w:r>
      <w:r w:rsidR="00F925C7" w:rsidRPr="00047BEC">
        <w:rPr>
          <w:rFonts w:ascii="Amnesty Trade Gothic" w:hAnsi="Amnesty Trade Gothic"/>
          <w:color w:val="auto"/>
          <w:sz w:val="20"/>
          <w:szCs w:val="20"/>
          <w:lang w:val="en-US" w:eastAsia="en-GB"/>
        </w:rPr>
        <w:t>, CBP</w:t>
      </w:r>
      <w:r w:rsidR="005659AB" w:rsidRPr="00047BEC">
        <w:rPr>
          <w:rFonts w:ascii="Amnesty Trade Gothic" w:hAnsi="Amnesty Trade Gothic"/>
          <w:color w:val="auto"/>
          <w:sz w:val="20"/>
          <w:szCs w:val="20"/>
          <w:lang w:val="en-US" w:eastAsia="en-GB"/>
        </w:rPr>
        <w:t>).</w:t>
      </w:r>
      <w:r w:rsidR="005659AB" w:rsidRPr="00047BEC" w:rsidDel="005659AB">
        <w:rPr>
          <w:rFonts w:ascii="Amnesty Trade Gothic" w:hAnsi="Amnesty Trade Gothic"/>
          <w:color w:val="auto"/>
          <w:sz w:val="20"/>
          <w:szCs w:val="20"/>
          <w:lang w:val="en-US" w:eastAsia="en-GB"/>
        </w:rPr>
        <w:t xml:space="preserve"> </w:t>
      </w:r>
    </w:p>
    <w:p w14:paraId="31DADB46" w14:textId="77777777" w:rsidR="00D3146C" w:rsidRPr="00047BEC" w:rsidRDefault="00D3146C" w:rsidP="0004063A">
      <w:pPr>
        <w:pStyle w:val="RTBodyText"/>
        <w:spacing w:after="0"/>
        <w:rPr>
          <w:rFonts w:ascii="Amnesty Trade Gothic" w:hAnsi="Amnesty Trade Gothic"/>
          <w:color w:val="auto"/>
          <w:sz w:val="20"/>
          <w:szCs w:val="20"/>
          <w:lang w:eastAsia="en-GB"/>
        </w:rPr>
      </w:pPr>
    </w:p>
    <w:p w14:paraId="1F44B8E7" w14:textId="5B8D6FB2" w:rsidR="00A82FCF" w:rsidRPr="00047BEC" w:rsidRDefault="00A82FCF" w:rsidP="0004063A">
      <w:pPr>
        <w:rPr>
          <w:rFonts w:ascii="Amnesty Trade Gothic" w:hAnsi="Amnesty Trade Gothic"/>
          <w:b/>
          <w:sz w:val="20"/>
          <w:szCs w:val="20"/>
          <w:lang w:eastAsia="en-GB"/>
        </w:rPr>
      </w:pPr>
      <w:r w:rsidRPr="00047BEC">
        <w:rPr>
          <w:rFonts w:ascii="Amnesty Trade Gothic" w:hAnsi="Amnesty Trade Gothic"/>
          <w:b/>
          <w:sz w:val="20"/>
          <w:szCs w:val="20"/>
          <w:lang w:eastAsia="en-GB"/>
        </w:rPr>
        <w:t xml:space="preserve">US </w:t>
      </w:r>
      <w:r w:rsidR="00895727" w:rsidRPr="00047BEC">
        <w:rPr>
          <w:rFonts w:ascii="Amnesty Trade Gothic" w:hAnsi="Amnesty Trade Gothic"/>
          <w:b/>
          <w:sz w:val="20"/>
          <w:szCs w:val="20"/>
          <w:lang w:eastAsia="en-GB"/>
        </w:rPr>
        <w:t>b</w:t>
      </w:r>
      <w:r w:rsidRPr="00047BEC">
        <w:rPr>
          <w:rFonts w:ascii="Amnesty Trade Gothic" w:hAnsi="Amnesty Trade Gothic"/>
          <w:b/>
          <w:sz w:val="20"/>
          <w:szCs w:val="20"/>
          <w:lang w:eastAsia="en-GB"/>
        </w:rPr>
        <w:t>order control</w:t>
      </w:r>
    </w:p>
    <w:p w14:paraId="2A7639BB" w14:textId="77777777" w:rsidR="00A82FCF" w:rsidRPr="00047BEC" w:rsidRDefault="00A82FCF" w:rsidP="0004063A">
      <w:pPr>
        <w:rPr>
          <w:rFonts w:ascii="Amnesty Trade Gothic" w:hAnsi="Amnesty Trade Gothic"/>
          <w:sz w:val="20"/>
          <w:szCs w:val="20"/>
          <w:lang w:eastAsia="en-GB"/>
        </w:rPr>
      </w:pPr>
    </w:p>
    <w:p w14:paraId="43ADF94A" w14:textId="0FB44E3E" w:rsidR="00A82FCF" w:rsidRPr="00047BEC" w:rsidRDefault="00284DE6" w:rsidP="0004063A">
      <w:pPr>
        <w:rPr>
          <w:rFonts w:ascii="Amnesty Trade Gothic" w:hAnsi="Amnesty Trade Gothic"/>
          <w:sz w:val="16"/>
          <w:szCs w:val="16"/>
          <w:vertAlign w:val="superscript"/>
          <w:lang w:eastAsia="en-GB"/>
        </w:rPr>
      </w:pPr>
      <w:r w:rsidRPr="00047BEC">
        <w:rPr>
          <w:rFonts w:ascii="Amnesty Trade Gothic" w:hAnsi="Amnesty Trade Gothic"/>
          <w:sz w:val="20"/>
          <w:szCs w:val="20"/>
          <w:lang w:eastAsia="en-GB"/>
        </w:rPr>
        <w:t>From 2008 to 2016, the Obama administration increased the number of Border Patrol agents from 15,000 to 23,861</w:t>
      </w:r>
      <w:r w:rsidR="00D3146C" w:rsidRPr="00047BEC">
        <w:rPr>
          <w:rFonts w:ascii="Amnesty Trade Gothic" w:hAnsi="Amnesty Trade Gothic"/>
          <w:sz w:val="20"/>
          <w:szCs w:val="20"/>
          <w:lang w:eastAsia="en-GB"/>
        </w:rPr>
        <w:t xml:space="preserve"> </w:t>
      </w:r>
      <w:r w:rsidR="00D3146C" w:rsidRPr="00047BEC">
        <w:rPr>
          <w:rFonts w:ascii="Amnesty Trade Gothic" w:hAnsi="Amnesty Trade Gothic"/>
          <w:sz w:val="16"/>
          <w:szCs w:val="16"/>
          <w:lang w:eastAsia="en-GB"/>
        </w:rPr>
        <w:t>(Department of Homeland Security and US Customs and Border Protection)</w:t>
      </w:r>
      <w:r w:rsidRPr="00047BEC">
        <w:rPr>
          <w:rFonts w:ascii="Amnesty Trade Gothic" w:hAnsi="Amnesty Trade Gothic"/>
          <w:sz w:val="16"/>
          <w:szCs w:val="16"/>
          <w:lang w:eastAsia="en-GB"/>
        </w:rPr>
        <w:t>.</w:t>
      </w:r>
      <w:r w:rsidRPr="00047BEC">
        <w:rPr>
          <w:rFonts w:ascii="Amnesty Trade Gothic" w:hAnsi="Amnesty Trade Gothic"/>
          <w:sz w:val="16"/>
          <w:szCs w:val="16"/>
          <w:vertAlign w:val="superscript"/>
          <w:lang w:eastAsia="en-GB"/>
        </w:rPr>
        <w:t xml:space="preserve"> </w:t>
      </w:r>
    </w:p>
    <w:p w14:paraId="59BA94F8" w14:textId="77777777" w:rsidR="00A82FCF" w:rsidRPr="00047BEC" w:rsidRDefault="00A82FCF" w:rsidP="0004063A">
      <w:pPr>
        <w:rPr>
          <w:rFonts w:ascii="Amnesty Trade Gothic" w:hAnsi="Amnesty Trade Gothic"/>
          <w:sz w:val="20"/>
          <w:szCs w:val="20"/>
          <w:vertAlign w:val="superscript"/>
          <w:lang w:eastAsia="en-GB"/>
        </w:rPr>
      </w:pPr>
    </w:p>
    <w:p w14:paraId="65F1C156" w14:textId="2CF95DD9" w:rsidR="00A82FCF" w:rsidRPr="00047BEC" w:rsidRDefault="00284DE6" w:rsidP="0004063A">
      <w:pPr>
        <w:rPr>
          <w:rFonts w:ascii="Amnesty Trade Gothic" w:hAnsi="Amnesty Trade Gothic"/>
          <w:sz w:val="20"/>
          <w:szCs w:val="20"/>
          <w:lang w:eastAsia="en-GB"/>
        </w:rPr>
      </w:pPr>
      <w:r w:rsidRPr="00047BEC">
        <w:rPr>
          <w:rFonts w:ascii="Amnesty Trade Gothic" w:hAnsi="Amnesty Trade Gothic"/>
          <w:sz w:val="20"/>
          <w:szCs w:val="20"/>
          <w:lang w:eastAsia="en-GB"/>
        </w:rPr>
        <w:t>President Trump’s Border Security Executive Order</w:t>
      </w:r>
      <w:r w:rsidR="00895727" w:rsidRPr="00047BEC">
        <w:rPr>
          <w:rFonts w:ascii="Amnesty Trade Gothic" w:hAnsi="Amnesty Trade Gothic"/>
          <w:sz w:val="20"/>
          <w:szCs w:val="20"/>
          <w:lang w:eastAsia="en-GB"/>
        </w:rPr>
        <w:t xml:space="preserve"> of 25 January 2017</w:t>
      </w:r>
      <w:r w:rsidRPr="00047BEC">
        <w:rPr>
          <w:rFonts w:ascii="Amnesty Trade Gothic" w:hAnsi="Amnesty Trade Gothic"/>
          <w:sz w:val="20"/>
          <w:szCs w:val="20"/>
          <w:lang w:eastAsia="en-GB"/>
        </w:rPr>
        <w:t xml:space="preserve"> proposes to increase this workforce by another 5,000. </w:t>
      </w:r>
    </w:p>
    <w:p w14:paraId="4F629426" w14:textId="77777777" w:rsidR="00A82FCF" w:rsidRPr="00047BEC" w:rsidRDefault="00A82FCF" w:rsidP="0004063A">
      <w:pPr>
        <w:rPr>
          <w:rFonts w:ascii="Amnesty Trade Gothic" w:hAnsi="Amnesty Trade Gothic"/>
          <w:sz w:val="20"/>
          <w:szCs w:val="20"/>
          <w:lang w:eastAsia="en-GB"/>
        </w:rPr>
      </w:pPr>
    </w:p>
    <w:p w14:paraId="0CABB9D8" w14:textId="60327C5A" w:rsidR="0004063A" w:rsidRPr="00047BEC" w:rsidRDefault="001C077D" w:rsidP="0004063A">
      <w:pPr>
        <w:rPr>
          <w:rFonts w:ascii="Amnesty Trade Gothic" w:hAnsi="Amnesty Trade Gothic"/>
          <w:b/>
          <w:sz w:val="20"/>
          <w:szCs w:val="20"/>
          <w:lang w:val="en-GB" w:eastAsia="en-GB"/>
        </w:rPr>
      </w:pPr>
      <w:r w:rsidRPr="00047BEC">
        <w:rPr>
          <w:rFonts w:ascii="Amnesty Trade Gothic" w:hAnsi="Amnesty Trade Gothic"/>
          <w:b/>
          <w:sz w:val="20"/>
          <w:szCs w:val="20"/>
          <w:lang w:val="en-GB" w:eastAsia="en-GB"/>
        </w:rPr>
        <w:t xml:space="preserve">Illegal </w:t>
      </w:r>
      <w:r w:rsidR="0004063A" w:rsidRPr="00047BEC">
        <w:rPr>
          <w:rFonts w:ascii="Amnesty Trade Gothic" w:hAnsi="Amnesty Trade Gothic"/>
          <w:b/>
          <w:sz w:val="20"/>
          <w:szCs w:val="20"/>
          <w:lang w:val="en-GB" w:eastAsia="en-GB"/>
        </w:rPr>
        <w:t>Pushbacks</w:t>
      </w:r>
    </w:p>
    <w:p w14:paraId="6EB00A5D" w14:textId="05E44635" w:rsidR="0004063A" w:rsidRPr="00047BEC" w:rsidRDefault="00284DE6" w:rsidP="0004063A">
      <w:pPr>
        <w:rPr>
          <w:rFonts w:ascii="Amnesty Trade Gothic" w:hAnsi="Amnesty Trade Gothic"/>
          <w:sz w:val="20"/>
          <w:szCs w:val="20"/>
          <w:lang w:val="en-GB" w:eastAsia="en-GB"/>
        </w:rPr>
      </w:pPr>
      <w:r w:rsidRPr="00047BEC">
        <w:rPr>
          <w:rFonts w:ascii="Amnesty Trade Gothic" w:hAnsi="Amnesty Trade Gothic"/>
          <w:sz w:val="20"/>
          <w:szCs w:val="20"/>
          <w:lang w:val="en-GB" w:eastAsia="en-GB"/>
        </w:rPr>
        <w:t xml:space="preserve">Amnesty International has </w:t>
      </w:r>
      <w:r w:rsidR="00447F5B">
        <w:rPr>
          <w:rFonts w:ascii="Amnesty Trade Gothic" w:hAnsi="Amnesty Trade Gothic"/>
          <w:sz w:val="20"/>
          <w:szCs w:val="20"/>
          <w:lang w:val="en-GB" w:eastAsia="en-GB"/>
        </w:rPr>
        <w:t>gathered</w:t>
      </w:r>
      <w:r w:rsidR="00447F5B" w:rsidRPr="00047BEC">
        <w:rPr>
          <w:rFonts w:ascii="Amnesty Trade Gothic" w:hAnsi="Amnesty Trade Gothic"/>
          <w:sz w:val="20"/>
          <w:szCs w:val="20"/>
          <w:lang w:val="en-GB" w:eastAsia="en-GB"/>
        </w:rPr>
        <w:t xml:space="preserve"> </w:t>
      </w:r>
      <w:r w:rsidRPr="00047BEC">
        <w:rPr>
          <w:rFonts w:ascii="Amnesty Trade Gothic" w:hAnsi="Amnesty Trade Gothic"/>
          <w:sz w:val="20"/>
          <w:szCs w:val="20"/>
          <w:lang w:val="en-GB" w:eastAsia="en-GB"/>
        </w:rPr>
        <w:t xml:space="preserve">testimony from multiple sources as well as in many cases documentary evidence of pushbacks during 2016 and 2017 in ports of entry in San Diego, California, Nogales, Arizona, and the Texas ports of entry of Laredo, McCallen and Brownsville. </w:t>
      </w:r>
    </w:p>
    <w:p w14:paraId="494BC5DE" w14:textId="77777777" w:rsidR="0004063A" w:rsidRPr="00047BEC" w:rsidRDefault="0004063A" w:rsidP="0004063A">
      <w:pPr>
        <w:rPr>
          <w:rFonts w:ascii="Amnesty Trade Gothic" w:hAnsi="Amnesty Trade Gothic"/>
          <w:sz w:val="20"/>
          <w:szCs w:val="20"/>
          <w:lang w:val="en-GB" w:eastAsia="en-GB"/>
        </w:rPr>
      </w:pPr>
    </w:p>
    <w:p w14:paraId="53CA5E0A" w14:textId="14BE5338" w:rsidR="0004063A" w:rsidRPr="00047BEC" w:rsidRDefault="00284DE6" w:rsidP="0004063A">
      <w:pPr>
        <w:rPr>
          <w:rFonts w:ascii="Amnesty Trade Gothic" w:hAnsi="Amnesty Trade Gothic"/>
          <w:sz w:val="20"/>
          <w:szCs w:val="20"/>
          <w:lang w:val="en-GB" w:eastAsia="en-GB"/>
        </w:rPr>
      </w:pPr>
      <w:r w:rsidRPr="00047BEC">
        <w:rPr>
          <w:rFonts w:ascii="Amnesty Trade Gothic" w:hAnsi="Amnesty Trade Gothic"/>
          <w:sz w:val="20"/>
          <w:szCs w:val="20"/>
          <w:lang w:val="en-GB" w:eastAsia="en-GB"/>
        </w:rPr>
        <w:lastRenderedPageBreak/>
        <w:t xml:space="preserve">A human rights worker at a migrant shelter in Nuevo Laredo, Mexico, told Amnesty International that from November 2016 to February 2017, asylum-seekers he had accompanied to port of entry had only successfully crossed into the United States in 28% of the </w:t>
      </w:r>
      <w:r w:rsidR="00895727" w:rsidRPr="00047BEC">
        <w:rPr>
          <w:rFonts w:ascii="Amnesty Trade Gothic" w:hAnsi="Amnesty Trade Gothic"/>
          <w:sz w:val="20"/>
          <w:szCs w:val="20"/>
          <w:lang w:val="en-GB" w:eastAsia="en-GB"/>
        </w:rPr>
        <w:t xml:space="preserve">nine </w:t>
      </w:r>
      <w:r w:rsidRPr="00047BEC">
        <w:rPr>
          <w:rFonts w:ascii="Amnesty Trade Gothic" w:hAnsi="Amnesty Trade Gothic"/>
          <w:sz w:val="20"/>
          <w:szCs w:val="20"/>
          <w:lang w:val="en-GB" w:eastAsia="en-GB"/>
        </w:rPr>
        <w:t xml:space="preserve">attempts that he witnessed. </w:t>
      </w:r>
    </w:p>
    <w:p w14:paraId="624B4858" w14:textId="77777777" w:rsidR="0004063A" w:rsidRPr="00047BEC" w:rsidRDefault="0004063A" w:rsidP="0004063A">
      <w:pPr>
        <w:rPr>
          <w:rFonts w:ascii="Amnesty Trade Gothic" w:hAnsi="Amnesty Trade Gothic"/>
          <w:sz w:val="20"/>
          <w:szCs w:val="20"/>
          <w:lang w:val="en-GB" w:eastAsia="en-GB"/>
        </w:rPr>
      </w:pPr>
    </w:p>
    <w:p w14:paraId="7D234CDA" w14:textId="3A08002A" w:rsidR="0004063A" w:rsidRPr="00047BEC" w:rsidRDefault="00284DE6" w:rsidP="0004063A">
      <w:pPr>
        <w:rPr>
          <w:rFonts w:ascii="Amnesty Trade Gothic" w:hAnsi="Amnesty Trade Gothic"/>
          <w:sz w:val="20"/>
          <w:szCs w:val="20"/>
          <w:lang w:val="en-GB" w:eastAsia="en-GB"/>
        </w:rPr>
      </w:pPr>
      <w:r w:rsidRPr="00047BEC">
        <w:rPr>
          <w:rFonts w:ascii="Amnesty Trade Gothic" w:hAnsi="Amnesty Trade Gothic"/>
          <w:sz w:val="20"/>
          <w:szCs w:val="20"/>
          <w:lang w:val="en-GB" w:eastAsia="en-GB"/>
        </w:rPr>
        <w:t xml:space="preserve">Amnesty International also collected significant evidence of this practice in relation to the San Diego-Tijuana border crossing from Nicole Ramos, a US attorney </w:t>
      </w:r>
      <w:r w:rsidR="008608A3" w:rsidRPr="00047BEC">
        <w:rPr>
          <w:rFonts w:ascii="Amnesty Trade Gothic" w:hAnsi="Amnesty Trade Gothic"/>
          <w:sz w:val="20"/>
          <w:szCs w:val="20"/>
          <w:lang w:val="en-GB" w:eastAsia="en-GB"/>
        </w:rPr>
        <w:t>who</w:t>
      </w:r>
      <w:r w:rsidRPr="00047BEC">
        <w:rPr>
          <w:rFonts w:ascii="Amnesty Trade Gothic" w:hAnsi="Amnesty Trade Gothic"/>
          <w:sz w:val="20"/>
          <w:szCs w:val="20"/>
          <w:lang w:val="en-GB" w:eastAsia="en-GB"/>
        </w:rPr>
        <w:t xml:space="preserve"> had accompanied 71 asylum-seekers to the San Diego-Tijuana border crossing </w:t>
      </w:r>
      <w:r w:rsidR="00880C77">
        <w:rPr>
          <w:rFonts w:ascii="Amnesty Trade Gothic" w:hAnsi="Amnesty Trade Gothic"/>
          <w:sz w:val="20"/>
          <w:szCs w:val="20"/>
          <w:lang w:val="en-GB" w:eastAsia="en-GB"/>
        </w:rPr>
        <w:t>between</w:t>
      </w:r>
      <w:r w:rsidRPr="00047BEC">
        <w:rPr>
          <w:rFonts w:ascii="Amnesty Trade Gothic" w:hAnsi="Amnesty Trade Gothic"/>
          <w:sz w:val="20"/>
          <w:szCs w:val="20"/>
          <w:lang w:val="en-GB" w:eastAsia="en-GB"/>
        </w:rPr>
        <w:t xml:space="preserve"> December 2015 </w:t>
      </w:r>
      <w:r w:rsidR="00880C77">
        <w:rPr>
          <w:rFonts w:ascii="Amnesty Trade Gothic" w:hAnsi="Amnesty Trade Gothic"/>
          <w:sz w:val="20"/>
          <w:szCs w:val="20"/>
          <w:lang w:val="en-GB" w:eastAsia="en-GB"/>
        </w:rPr>
        <w:t>and</w:t>
      </w:r>
      <w:bookmarkStart w:id="0" w:name="_GoBack"/>
      <w:bookmarkEnd w:id="0"/>
      <w:r w:rsidRPr="00047BEC">
        <w:rPr>
          <w:rFonts w:ascii="Amnesty Trade Gothic" w:hAnsi="Amnesty Trade Gothic"/>
          <w:sz w:val="20"/>
          <w:szCs w:val="20"/>
          <w:lang w:val="en-GB" w:eastAsia="en-GB"/>
        </w:rPr>
        <w:t xml:space="preserve"> April 2017. On nearly all occasions, CBP officers either attempted to deny asylum-seekers entry, or quoted incorrect procedures such as telling the asylum-seeker they needed to go to the US consulate in Mexico, effectively denying the asylum-seeker entry into the US.  </w:t>
      </w:r>
    </w:p>
    <w:p w14:paraId="47F8CE01" w14:textId="77777777" w:rsidR="0004063A" w:rsidRPr="00047BEC" w:rsidRDefault="0004063A" w:rsidP="0004063A">
      <w:pPr>
        <w:rPr>
          <w:rFonts w:ascii="Amnesty Trade Gothic" w:hAnsi="Amnesty Trade Gothic"/>
          <w:sz w:val="20"/>
          <w:szCs w:val="20"/>
          <w:lang w:val="en-GB" w:eastAsia="en-GB"/>
        </w:rPr>
      </w:pPr>
    </w:p>
    <w:p w14:paraId="2F03E5B7" w14:textId="0DF2D5B1" w:rsidR="0004063A" w:rsidRPr="00047BEC" w:rsidRDefault="0004063A" w:rsidP="0004063A">
      <w:pPr>
        <w:rPr>
          <w:rFonts w:ascii="Amnesty Trade Gothic" w:hAnsi="Amnesty Trade Gothic"/>
          <w:b/>
          <w:sz w:val="20"/>
          <w:szCs w:val="20"/>
          <w:lang w:val="en-GB" w:eastAsia="en-GB"/>
        </w:rPr>
      </w:pPr>
      <w:r w:rsidRPr="00047BEC">
        <w:rPr>
          <w:rFonts w:ascii="Amnesty Trade Gothic" w:hAnsi="Amnesty Trade Gothic"/>
          <w:b/>
          <w:sz w:val="20"/>
          <w:szCs w:val="20"/>
          <w:lang w:val="en-GB" w:eastAsia="en-GB"/>
        </w:rPr>
        <w:t>Immigration detention</w:t>
      </w:r>
    </w:p>
    <w:p w14:paraId="37FCA677" w14:textId="7CDEF0F4" w:rsidR="0004063A" w:rsidRPr="00047BEC" w:rsidRDefault="0004063A" w:rsidP="0004063A">
      <w:pPr>
        <w:rPr>
          <w:rFonts w:ascii="Amnesty Trade Gothic" w:hAnsi="Amnesty Trade Gothic"/>
          <w:sz w:val="20"/>
          <w:szCs w:val="20"/>
          <w:lang w:val="en-GB" w:eastAsia="en-GB"/>
        </w:rPr>
      </w:pPr>
    </w:p>
    <w:p w14:paraId="728B01CA" w14:textId="687D62AA" w:rsidR="0004063A" w:rsidRPr="00047BEC" w:rsidRDefault="0004063A" w:rsidP="0004063A">
      <w:pPr>
        <w:rPr>
          <w:rFonts w:ascii="Amnesty Trade Gothic" w:hAnsi="Amnesty Trade Gothic"/>
          <w:sz w:val="20"/>
          <w:szCs w:val="20"/>
          <w:vertAlign w:val="superscript"/>
          <w:lang w:eastAsia="en-GB"/>
        </w:rPr>
      </w:pPr>
      <w:r w:rsidRPr="00047BEC">
        <w:rPr>
          <w:rFonts w:ascii="Amnesty Trade Gothic" w:hAnsi="Amnesty Trade Gothic"/>
          <w:sz w:val="20"/>
          <w:szCs w:val="20"/>
          <w:lang w:eastAsia="en-GB"/>
        </w:rPr>
        <w:t>The United States has effectively expanded its use of detentions centres in recent years and currently operates the largest immigration detention system in the world. In 2016, 352,882 individuals were</w:t>
      </w:r>
      <w:r w:rsidR="004812AF" w:rsidRPr="00047BEC">
        <w:rPr>
          <w:rFonts w:ascii="Amnesty Trade Gothic" w:hAnsi="Amnesty Trade Gothic"/>
          <w:sz w:val="20"/>
          <w:szCs w:val="20"/>
          <w:lang w:eastAsia="en-GB"/>
        </w:rPr>
        <w:t xml:space="preserve"> held</w:t>
      </w:r>
      <w:r w:rsidRPr="00047BEC">
        <w:rPr>
          <w:rFonts w:ascii="Amnesty Trade Gothic" w:hAnsi="Amnesty Trade Gothic"/>
          <w:sz w:val="20"/>
          <w:szCs w:val="20"/>
          <w:lang w:eastAsia="en-GB"/>
        </w:rPr>
        <w:t xml:space="preserve"> in civil immigration detention centres.</w:t>
      </w:r>
      <w:r w:rsidR="001462DD" w:rsidRPr="00047BEC">
        <w:rPr>
          <w:rFonts w:ascii="Amnesty Trade Gothic" w:hAnsi="Amnesty Trade Gothic"/>
          <w:sz w:val="20"/>
          <w:szCs w:val="20"/>
          <w:lang w:eastAsia="en-GB"/>
        </w:rPr>
        <w:t xml:space="preserve"> </w:t>
      </w:r>
      <w:r w:rsidRPr="00047BEC">
        <w:rPr>
          <w:rFonts w:ascii="Amnesty Trade Gothic" w:hAnsi="Amnesty Trade Gothic"/>
          <w:sz w:val="20"/>
          <w:szCs w:val="20"/>
          <w:lang w:eastAsia="en-GB"/>
        </w:rPr>
        <w:t>This does not include irregular migrants incarcerated in federal prisons</w:t>
      </w:r>
      <w:r w:rsidR="001462DD" w:rsidRPr="00047BEC">
        <w:rPr>
          <w:rFonts w:ascii="Amnesty Trade Gothic" w:hAnsi="Amnesty Trade Gothic"/>
          <w:sz w:val="20"/>
          <w:szCs w:val="20"/>
          <w:lang w:eastAsia="en-GB"/>
        </w:rPr>
        <w:t xml:space="preserve"> </w:t>
      </w:r>
      <w:r w:rsidR="001462DD" w:rsidRPr="00047BEC">
        <w:rPr>
          <w:rFonts w:ascii="Amnesty Trade Gothic" w:hAnsi="Amnesty Trade Gothic"/>
          <w:sz w:val="16"/>
          <w:szCs w:val="16"/>
          <w:lang w:eastAsia="en-GB"/>
        </w:rPr>
        <w:t>(Immigration and Customs Enforcement</w:t>
      </w:r>
      <w:r w:rsidR="005C64DE" w:rsidRPr="00047BEC">
        <w:rPr>
          <w:rFonts w:ascii="Amnesty Trade Gothic" w:hAnsi="Amnesty Trade Gothic"/>
          <w:sz w:val="16"/>
          <w:szCs w:val="16"/>
          <w:lang w:eastAsia="en-GB"/>
        </w:rPr>
        <w:t xml:space="preserve"> - ICE</w:t>
      </w:r>
      <w:r w:rsidR="001462DD" w:rsidRPr="00047BEC">
        <w:rPr>
          <w:rFonts w:ascii="Amnesty Trade Gothic" w:hAnsi="Amnesty Trade Gothic"/>
          <w:sz w:val="16"/>
          <w:szCs w:val="16"/>
          <w:lang w:eastAsia="en-GB"/>
        </w:rPr>
        <w:t>)</w:t>
      </w:r>
    </w:p>
    <w:p w14:paraId="43905FCB" w14:textId="77777777" w:rsidR="0004063A" w:rsidRPr="00047BEC" w:rsidRDefault="0004063A" w:rsidP="0004063A">
      <w:pPr>
        <w:rPr>
          <w:rFonts w:ascii="Amnesty Trade Gothic" w:hAnsi="Amnesty Trade Gothic"/>
          <w:sz w:val="20"/>
          <w:szCs w:val="20"/>
          <w:lang w:val="en-GB" w:eastAsia="en-GB"/>
        </w:rPr>
      </w:pPr>
    </w:p>
    <w:p w14:paraId="14DDD448" w14:textId="4F5815FC" w:rsidR="0004063A" w:rsidRPr="00047BEC" w:rsidRDefault="00284DE6" w:rsidP="0004063A">
      <w:pPr>
        <w:pStyle w:val="RTBodyText"/>
        <w:spacing w:after="0"/>
        <w:rPr>
          <w:rFonts w:ascii="Amnesty Trade Gothic" w:hAnsi="Amnesty Trade Gothic"/>
          <w:color w:val="auto"/>
          <w:sz w:val="20"/>
          <w:szCs w:val="20"/>
          <w:lang w:eastAsia="en-GB"/>
        </w:rPr>
      </w:pPr>
      <w:r w:rsidRPr="00047BEC">
        <w:rPr>
          <w:rFonts w:ascii="Amnesty Trade Gothic" w:hAnsi="Amnesty Trade Gothic"/>
          <w:color w:val="auto"/>
          <w:sz w:val="20"/>
          <w:szCs w:val="20"/>
          <w:lang w:eastAsia="en-GB"/>
        </w:rPr>
        <w:t xml:space="preserve">The Department of Homeland Security released a document in April 2017 revealing plans to locate up to 33,500 more spaces for beds to hold people in detention, potentially allowing for the US´ daily detention capacity to exceed 70,000, far beyond a congressionally imposed bed quota of 34,000 per day. </w:t>
      </w:r>
    </w:p>
    <w:p w14:paraId="43E7EA25" w14:textId="77777777" w:rsidR="0004063A" w:rsidRPr="00047BEC" w:rsidRDefault="0004063A" w:rsidP="0004063A">
      <w:pPr>
        <w:pStyle w:val="RTBodyText"/>
        <w:spacing w:after="0"/>
        <w:rPr>
          <w:rFonts w:ascii="Amnesty Trade Gothic" w:hAnsi="Amnesty Trade Gothic"/>
          <w:color w:val="auto"/>
          <w:sz w:val="20"/>
          <w:szCs w:val="20"/>
          <w:lang w:eastAsia="en-GB"/>
        </w:rPr>
      </w:pPr>
    </w:p>
    <w:p w14:paraId="10DA54A4" w14:textId="6C1A8040" w:rsidR="00284DE6" w:rsidRPr="00047BEC" w:rsidRDefault="0004063A" w:rsidP="0004063A">
      <w:pPr>
        <w:pStyle w:val="RTBodyText"/>
        <w:spacing w:after="0"/>
        <w:rPr>
          <w:rFonts w:ascii="Amnesty Trade Gothic" w:hAnsi="Amnesty Trade Gothic"/>
          <w:b/>
          <w:color w:val="auto"/>
          <w:sz w:val="20"/>
          <w:szCs w:val="20"/>
          <w:lang w:val="en-US" w:eastAsia="en-GB"/>
        </w:rPr>
      </w:pPr>
      <w:r w:rsidRPr="00047BEC">
        <w:rPr>
          <w:rFonts w:ascii="Amnesty Trade Gothic" w:hAnsi="Amnesty Trade Gothic"/>
          <w:b/>
          <w:color w:val="auto"/>
          <w:sz w:val="20"/>
          <w:szCs w:val="20"/>
          <w:lang w:val="en-US" w:eastAsia="en-GB"/>
        </w:rPr>
        <w:t>Mexico</w:t>
      </w:r>
    </w:p>
    <w:p w14:paraId="4406371B" w14:textId="5AB0FCB9" w:rsidR="0004063A" w:rsidRPr="00047BEC" w:rsidRDefault="001462DD" w:rsidP="0004063A">
      <w:pPr>
        <w:pStyle w:val="RTBodyText"/>
        <w:spacing w:after="0"/>
        <w:rPr>
          <w:rFonts w:ascii="Amnesty Trade Gothic" w:hAnsi="Amnesty Trade Gothic"/>
          <w:color w:val="auto"/>
          <w:sz w:val="20"/>
          <w:szCs w:val="20"/>
          <w:lang w:val="en-US" w:eastAsia="en-GB"/>
        </w:rPr>
      </w:pPr>
      <w:r w:rsidRPr="00047BEC">
        <w:rPr>
          <w:rFonts w:ascii="Amnesty Trade Gothic" w:hAnsi="Amnesty Trade Gothic"/>
          <w:color w:val="auto"/>
          <w:sz w:val="20"/>
          <w:szCs w:val="20"/>
          <w:lang w:val="en-US" w:eastAsia="en-GB"/>
        </w:rPr>
        <w:t xml:space="preserve">It is estimated that </w:t>
      </w:r>
      <w:r w:rsidR="00895727" w:rsidRPr="00047BEC">
        <w:rPr>
          <w:rFonts w:ascii="Amnesty Trade Gothic" w:hAnsi="Amnesty Trade Gothic"/>
          <w:color w:val="auto"/>
          <w:sz w:val="20"/>
          <w:szCs w:val="20"/>
          <w:lang w:val="en-US" w:eastAsia="en-GB"/>
        </w:rPr>
        <w:t>more than 400,000</w:t>
      </w:r>
      <w:r w:rsidR="0004063A" w:rsidRPr="00047BEC">
        <w:rPr>
          <w:rFonts w:ascii="Amnesty Trade Gothic" w:hAnsi="Amnesty Trade Gothic"/>
          <w:color w:val="auto"/>
          <w:sz w:val="20"/>
          <w:szCs w:val="20"/>
          <w:lang w:val="en-US" w:eastAsia="en-GB"/>
        </w:rPr>
        <w:t xml:space="preserve"> </w:t>
      </w:r>
      <w:r w:rsidRPr="00047BEC">
        <w:rPr>
          <w:rFonts w:ascii="Amnesty Trade Gothic" w:hAnsi="Amnesty Trade Gothic"/>
          <w:color w:val="auto"/>
          <w:sz w:val="20"/>
          <w:szCs w:val="20"/>
          <w:lang w:val="en-US" w:eastAsia="en-GB"/>
        </w:rPr>
        <w:t>people</w:t>
      </w:r>
      <w:r w:rsidR="0004063A" w:rsidRPr="00047BEC">
        <w:rPr>
          <w:rFonts w:ascii="Amnesty Trade Gothic" w:hAnsi="Amnesty Trade Gothic"/>
          <w:color w:val="auto"/>
          <w:sz w:val="20"/>
          <w:szCs w:val="20"/>
          <w:lang w:val="en-US" w:eastAsia="en-GB"/>
        </w:rPr>
        <w:t xml:space="preserve"> cross Mexico’s southern border irregularly each year</w:t>
      </w:r>
      <w:r w:rsidRPr="00047BEC">
        <w:rPr>
          <w:rFonts w:ascii="Amnesty Trade Gothic" w:hAnsi="Amnesty Trade Gothic"/>
          <w:color w:val="auto"/>
          <w:sz w:val="20"/>
          <w:szCs w:val="20"/>
          <w:lang w:val="en-US" w:eastAsia="en-GB"/>
        </w:rPr>
        <w:t xml:space="preserve"> </w:t>
      </w:r>
      <w:r w:rsidRPr="00047BEC">
        <w:rPr>
          <w:rFonts w:ascii="Amnesty Trade Gothic" w:hAnsi="Amnesty Trade Gothic"/>
          <w:color w:val="auto"/>
          <w:sz w:val="16"/>
          <w:szCs w:val="16"/>
          <w:lang w:val="en-US" w:eastAsia="en-GB"/>
        </w:rPr>
        <w:t>(</w:t>
      </w:r>
      <w:r w:rsidR="00895727" w:rsidRPr="00047BEC">
        <w:rPr>
          <w:rFonts w:ascii="Amnesty Trade Gothic" w:hAnsi="Amnesty Trade Gothic"/>
          <w:color w:val="auto"/>
          <w:sz w:val="16"/>
          <w:szCs w:val="16"/>
          <w:lang w:val="en-US" w:eastAsia="en-GB"/>
        </w:rPr>
        <w:t>Presidency of Mexico</w:t>
      </w:r>
      <w:r w:rsidRPr="00047BEC">
        <w:rPr>
          <w:rFonts w:ascii="Amnesty Trade Gothic" w:hAnsi="Amnesty Trade Gothic"/>
          <w:color w:val="auto"/>
          <w:sz w:val="16"/>
          <w:szCs w:val="16"/>
          <w:lang w:val="en-US" w:eastAsia="en-GB"/>
        </w:rPr>
        <w:t>)</w:t>
      </w:r>
      <w:r w:rsidR="0004063A" w:rsidRPr="00047BEC">
        <w:rPr>
          <w:rFonts w:ascii="Amnesty Trade Gothic" w:hAnsi="Amnesty Trade Gothic"/>
          <w:color w:val="auto"/>
          <w:sz w:val="20"/>
          <w:szCs w:val="20"/>
          <w:lang w:val="en-US" w:eastAsia="en-GB"/>
        </w:rPr>
        <w:t xml:space="preserve">  </w:t>
      </w:r>
    </w:p>
    <w:p w14:paraId="62943DFA" w14:textId="77777777" w:rsidR="0004063A" w:rsidRPr="00047BEC" w:rsidRDefault="0004063A" w:rsidP="0004063A">
      <w:pPr>
        <w:pStyle w:val="RTBodyText"/>
        <w:spacing w:after="0"/>
        <w:rPr>
          <w:rFonts w:ascii="Amnesty Trade Gothic" w:hAnsi="Amnesty Trade Gothic"/>
          <w:color w:val="auto"/>
          <w:sz w:val="20"/>
          <w:szCs w:val="20"/>
          <w:lang w:val="en-US" w:eastAsia="en-GB"/>
        </w:rPr>
      </w:pPr>
    </w:p>
    <w:p w14:paraId="4781C506" w14:textId="52DC2AF5" w:rsidR="0004063A" w:rsidRPr="00047BEC" w:rsidRDefault="001462DD" w:rsidP="0004063A">
      <w:pPr>
        <w:pStyle w:val="RTBodyText"/>
        <w:spacing w:after="0"/>
        <w:rPr>
          <w:rFonts w:ascii="Amnesty Trade Gothic" w:hAnsi="Amnesty Trade Gothic"/>
          <w:i/>
          <w:color w:val="FF0000"/>
          <w:sz w:val="16"/>
          <w:szCs w:val="16"/>
          <w:lang w:val="en-US" w:eastAsia="en-GB"/>
        </w:rPr>
      </w:pPr>
      <w:r w:rsidRPr="00047BEC">
        <w:rPr>
          <w:rFonts w:ascii="Amnesty Trade Gothic" w:hAnsi="Amnesty Trade Gothic"/>
          <w:color w:val="auto"/>
          <w:sz w:val="20"/>
          <w:szCs w:val="20"/>
          <w:lang w:val="en-US" w:eastAsia="en-GB"/>
        </w:rPr>
        <w:t>A</w:t>
      </w:r>
      <w:r w:rsidR="0004063A" w:rsidRPr="00047BEC">
        <w:rPr>
          <w:rFonts w:ascii="Amnesty Trade Gothic" w:hAnsi="Amnesty Trade Gothic"/>
          <w:color w:val="auto"/>
          <w:sz w:val="20"/>
          <w:szCs w:val="20"/>
          <w:lang w:val="en-US" w:eastAsia="en-GB"/>
        </w:rPr>
        <w:t>s many as half of the people who enter Mexico irregularly could qualify for international protection</w:t>
      </w:r>
      <w:r w:rsidRPr="00047BEC">
        <w:rPr>
          <w:rFonts w:ascii="Amnesty Trade Gothic" w:hAnsi="Amnesty Trade Gothic"/>
          <w:color w:val="auto"/>
          <w:sz w:val="20"/>
          <w:szCs w:val="20"/>
          <w:lang w:val="en-US" w:eastAsia="en-GB"/>
        </w:rPr>
        <w:t xml:space="preserve"> but only a few actually request protection </w:t>
      </w:r>
      <w:r w:rsidR="000B4B48" w:rsidRPr="00047BEC">
        <w:rPr>
          <w:rFonts w:ascii="Amnesty Trade Gothic" w:hAnsi="Amnesty Trade Gothic"/>
          <w:color w:val="auto"/>
          <w:sz w:val="16"/>
          <w:szCs w:val="16"/>
          <w:lang w:val="en-US" w:eastAsia="en-GB"/>
        </w:rPr>
        <w:t>(</w:t>
      </w:r>
      <w:r w:rsidR="00895727" w:rsidRPr="00047BEC">
        <w:rPr>
          <w:rFonts w:ascii="Amnesty Trade Gothic" w:hAnsi="Amnesty Trade Gothic"/>
          <w:color w:val="auto"/>
          <w:sz w:val="16"/>
          <w:szCs w:val="16"/>
          <w:lang w:val="en-US" w:eastAsia="en-GB"/>
        </w:rPr>
        <w:t>UNHCR, MSF)</w:t>
      </w:r>
    </w:p>
    <w:p w14:paraId="3558B903" w14:textId="77777777" w:rsidR="0004063A" w:rsidRPr="00047BEC" w:rsidRDefault="0004063A" w:rsidP="0004063A">
      <w:pPr>
        <w:pStyle w:val="RTBodyText"/>
        <w:spacing w:after="0"/>
        <w:rPr>
          <w:rFonts w:ascii="Amnesty Trade Gothic" w:hAnsi="Amnesty Trade Gothic"/>
          <w:color w:val="auto"/>
          <w:sz w:val="20"/>
          <w:szCs w:val="20"/>
          <w:lang w:val="en-US" w:eastAsia="en-GB"/>
        </w:rPr>
      </w:pPr>
    </w:p>
    <w:p w14:paraId="3CBB3E18" w14:textId="319E9FC8" w:rsidR="0004063A" w:rsidRPr="00047BEC" w:rsidRDefault="00284DE6" w:rsidP="0004063A">
      <w:pPr>
        <w:pStyle w:val="RTBodyText"/>
        <w:spacing w:after="0"/>
        <w:rPr>
          <w:rFonts w:ascii="Amnesty Trade Gothic" w:hAnsi="Amnesty Trade Gothic"/>
          <w:color w:val="auto"/>
          <w:sz w:val="20"/>
          <w:szCs w:val="20"/>
          <w:lang w:val="en-US" w:eastAsia="en-GB"/>
        </w:rPr>
      </w:pPr>
      <w:r w:rsidRPr="00047BEC">
        <w:rPr>
          <w:rFonts w:ascii="Amnesty Trade Gothic" w:hAnsi="Amnesty Trade Gothic"/>
          <w:color w:val="auto"/>
          <w:sz w:val="20"/>
          <w:szCs w:val="20"/>
          <w:lang w:eastAsia="en-GB"/>
        </w:rPr>
        <w:t xml:space="preserve">In 2016 a </w:t>
      </w:r>
      <w:r w:rsidRPr="00047BEC">
        <w:rPr>
          <w:rFonts w:ascii="Amnesty Trade Gothic" w:hAnsi="Amnesty Trade Gothic"/>
          <w:color w:val="auto"/>
          <w:sz w:val="20"/>
          <w:szCs w:val="20"/>
          <w:lang w:val="en-US" w:eastAsia="en-GB"/>
        </w:rPr>
        <w:t>record 8,788 asylum claims were lodged in Mexico in comparison to 1,296 in 2013</w:t>
      </w:r>
      <w:r w:rsidR="001462DD" w:rsidRPr="00047BEC">
        <w:rPr>
          <w:rFonts w:ascii="Amnesty Trade Gothic" w:hAnsi="Amnesty Trade Gothic"/>
          <w:color w:val="auto"/>
          <w:sz w:val="20"/>
          <w:szCs w:val="20"/>
          <w:lang w:val="en-US" w:eastAsia="en-GB"/>
        </w:rPr>
        <w:t xml:space="preserve"> </w:t>
      </w:r>
      <w:r w:rsidR="001462DD" w:rsidRPr="00047BEC">
        <w:rPr>
          <w:rFonts w:ascii="Amnesty Trade Gothic" w:hAnsi="Amnesty Trade Gothic"/>
          <w:color w:val="auto"/>
          <w:sz w:val="16"/>
          <w:szCs w:val="16"/>
          <w:lang w:val="en-US" w:eastAsia="en-GB"/>
        </w:rPr>
        <w:t>(Comisión Mexicana de Ayuda a Refugiados</w:t>
      </w:r>
      <w:r w:rsidR="001462DD" w:rsidRPr="00047BEC">
        <w:rPr>
          <w:rFonts w:ascii="Amnesty Trade Gothic" w:hAnsi="Amnesty Trade Gothic"/>
          <w:i/>
          <w:color w:val="auto"/>
          <w:sz w:val="16"/>
          <w:szCs w:val="16"/>
          <w:lang w:val="en-US" w:eastAsia="en-GB"/>
        </w:rPr>
        <w:t xml:space="preserve">, </w:t>
      </w:r>
      <w:r w:rsidR="001462DD" w:rsidRPr="00047BEC">
        <w:rPr>
          <w:rFonts w:ascii="Amnesty Trade Gothic" w:hAnsi="Amnesty Trade Gothic"/>
          <w:color w:val="auto"/>
          <w:sz w:val="16"/>
          <w:szCs w:val="16"/>
          <w:lang w:val="en-US" w:eastAsia="en-GB"/>
        </w:rPr>
        <w:t>COMAR)</w:t>
      </w:r>
      <w:r w:rsidRPr="00047BEC">
        <w:rPr>
          <w:rFonts w:ascii="Amnesty Trade Gothic" w:hAnsi="Amnesty Trade Gothic"/>
          <w:color w:val="auto"/>
          <w:sz w:val="20"/>
          <w:szCs w:val="20"/>
          <w:lang w:val="en-US" w:eastAsia="en-GB"/>
        </w:rPr>
        <w:t xml:space="preserve"> </w:t>
      </w:r>
    </w:p>
    <w:p w14:paraId="0E5B7CED" w14:textId="77777777" w:rsidR="0004063A" w:rsidRPr="00047BEC" w:rsidRDefault="0004063A" w:rsidP="0004063A">
      <w:pPr>
        <w:pStyle w:val="RTBodyText"/>
        <w:spacing w:after="0"/>
        <w:rPr>
          <w:rFonts w:ascii="Amnesty Trade Gothic" w:hAnsi="Amnesty Trade Gothic"/>
          <w:color w:val="auto"/>
          <w:sz w:val="20"/>
          <w:szCs w:val="20"/>
          <w:lang w:val="en-US" w:eastAsia="en-GB"/>
        </w:rPr>
      </w:pPr>
    </w:p>
    <w:p w14:paraId="66D452B5" w14:textId="057AB1B6" w:rsidR="0004063A" w:rsidRPr="00047BEC" w:rsidRDefault="00284DE6" w:rsidP="0004063A">
      <w:pPr>
        <w:pStyle w:val="RTBodyText"/>
        <w:spacing w:after="0"/>
        <w:rPr>
          <w:rFonts w:ascii="Amnesty Trade Gothic" w:hAnsi="Amnesty Trade Gothic"/>
          <w:color w:val="auto"/>
          <w:sz w:val="20"/>
          <w:szCs w:val="20"/>
          <w:lang w:val="en-US" w:eastAsia="en-GB"/>
        </w:rPr>
      </w:pPr>
      <w:r w:rsidRPr="00047BEC">
        <w:rPr>
          <w:rFonts w:ascii="Amnesty Trade Gothic" w:hAnsi="Amnesty Trade Gothic"/>
          <w:color w:val="auto"/>
          <w:sz w:val="20"/>
          <w:szCs w:val="20"/>
          <w:lang w:val="en-US" w:eastAsia="en-GB"/>
        </w:rPr>
        <w:t xml:space="preserve">Ninety-one per cent of these claims came from citizens of the Northern Triangle, and </w:t>
      </w:r>
      <w:r w:rsidR="005C64DE" w:rsidRPr="00047BEC">
        <w:rPr>
          <w:rFonts w:ascii="Amnesty Trade Gothic" w:hAnsi="Amnesty Trade Gothic"/>
          <w:color w:val="auto"/>
          <w:sz w:val="20"/>
          <w:szCs w:val="20"/>
          <w:lang w:val="en-US" w:eastAsia="en-GB"/>
        </w:rPr>
        <w:t>the UNHCR</w:t>
      </w:r>
      <w:r w:rsidRPr="00047BEC">
        <w:rPr>
          <w:rFonts w:ascii="Amnesty Trade Gothic" w:hAnsi="Amnesty Trade Gothic"/>
          <w:i/>
          <w:color w:val="auto"/>
          <w:sz w:val="20"/>
          <w:szCs w:val="20"/>
          <w:lang w:val="en-US" w:eastAsia="en-GB"/>
        </w:rPr>
        <w:t xml:space="preserve"> </w:t>
      </w:r>
      <w:r w:rsidRPr="00047BEC">
        <w:rPr>
          <w:rFonts w:ascii="Amnesty Trade Gothic" w:hAnsi="Amnesty Trade Gothic"/>
          <w:color w:val="auto"/>
          <w:sz w:val="20"/>
          <w:szCs w:val="20"/>
          <w:lang w:val="en-US" w:eastAsia="en-GB"/>
        </w:rPr>
        <w:t xml:space="preserve">has estimated that claims will continue to rise exponentially and </w:t>
      </w:r>
      <w:r w:rsidR="00251DE4" w:rsidRPr="00047BEC">
        <w:rPr>
          <w:rFonts w:ascii="Amnesty Trade Gothic" w:hAnsi="Amnesty Trade Gothic"/>
          <w:color w:val="auto"/>
          <w:sz w:val="20"/>
          <w:szCs w:val="20"/>
          <w:lang w:val="en-US" w:eastAsia="en-GB"/>
        </w:rPr>
        <w:t xml:space="preserve">could </w:t>
      </w:r>
      <w:r w:rsidRPr="00047BEC">
        <w:rPr>
          <w:rFonts w:ascii="Amnesty Trade Gothic" w:hAnsi="Amnesty Trade Gothic"/>
          <w:color w:val="auto"/>
          <w:sz w:val="20"/>
          <w:szCs w:val="20"/>
          <w:lang w:val="en-US" w:eastAsia="en-GB"/>
        </w:rPr>
        <w:t>reach 20,000 in 2017</w:t>
      </w:r>
      <w:r w:rsidR="0086356A" w:rsidRPr="00047BEC">
        <w:rPr>
          <w:rFonts w:ascii="Amnesty Trade Gothic" w:hAnsi="Amnesty Trade Gothic"/>
          <w:color w:val="auto"/>
          <w:sz w:val="20"/>
          <w:szCs w:val="20"/>
          <w:lang w:val="en-US" w:eastAsia="en-GB"/>
        </w:rPr>
        <w:t xml:space="preserve"> </w:t>
      </w:r>
      <w:r w:rsidR="0086356A" w:rsidRPr="00047BEC">
        <w:rPr>
          <w:rFonts w:ascii="Amnesty Trade Gothic" w:hAnsi="Amnesty Trade Gothic"/>
          <w:color w:val="auto"/>
          <w:sz w:val="16"/>
          <w:szCs w:val="16"/>
          <w:lang w:val="en-US" w:eastAsia="en-GB"/>
        </w:rPr>
        <w:t>(</w:t>
      </w:r>
      <w:r w:rsidR="005C64DE" w:rsidRPr="00047BEC">
        <w:rPr>
          <w:rFonts w:ascii="Amnesty Trade Gothic" w:hAnsi="Amnesty Trade Gothic"/>
          <w:color w:val="auto"/>
          <w:sz w:val="16"/>
          <w:szCs w:val="16"/>
          <w:lang w:val="en-US" w:eastAsia="en-GB"/>
        </w:rPr>
        <w:t>UNHCR)</w:t>
      </w:r>
      <w:r w:rsidRPr="00047BEC">
        <w:rPr>
          <w:rFonts w:ascii="Amnesty Trade Gothic" w:hAnsi="Amnesty Trade Gothic"/>
          <w:color w:val="auto"/>
          <w:sz w:val="20"/>
          <w:szCs w:val="20"/>
          <w:lang w:val="en-US" w:eastAsia="en-GB"/>
        </w:rPr>
        <w:t xml:space="preserve"> </w:t>
      </w:r>
    </w:p>
    <w:p w14:paraId="399C6F1E" w14:textId="77777777" w:rsidR="0004063A" w:rsidRPr="00047BEC" w:rsidRDefault="0004063A" w:rsidP="0004063A">
      <w:pPr>
        <w:pStyle w:val="RTBodyText"/>
        <w:spacing w:after="0"/>
        <w:rPr>
          <w:rFonts w:ascii="Amnesty Trade Gothic" w:hAnsi="Amnesty Trade Gothic"/>
          <w:color w:val="auto"/>
          <w:sz w:val="20"/>
          <w:szCs w:val="20"/>
          <w:lang w:val="en-US" w:eastAsia="en-GB"/>
        </w:rPr>
      </w:pPr>
    </w:p>
    <w:p w14:paraId="27BE6D66" w14:textId="4F003476" w:rsidR="0004063A" w:rsidRPr="00047BEC" w:rsidRDefault="0086356A" w:rsidP="0004063A">
      <w:pPr>
        <w:pStyle w:val="RTBodyText"/>
        <w:spacing w:after="0"/>
        <w:rPr>
          <w:rFonts w:ascii="Amnesty Trade Gothic" w:hAnsi="Amnesty Trade Gothic"/>
          <w:color w:val="auto"/>
          <w:sz w:val="20"/>
          <w:szCs w:val="20"/>
          <w:lang w:val="en-US" w:eastAsia="en-GB"/>
        </w:rPr>
      </w:pPr>
      <w:r w:rsidRPr="00047BEC">
        <w:rPr>
          <w:rFonts w:ascii="Amnesty Trade Gothic" w:hAnsi="Amnesty Trade Gothic"/>
          <w:color w:val="auto"/>
          <w:sz w:val="20"/>
          <w:szCs w:val="20"/>
          <w:lang w:val="en-US" w:eastAsia="en-GB"/>
        </w:rPr>
        <w:t xml:space="preserve">In 2016, Mexico’s National Institute for Migration </w:t>
      </w:r>
      <w:r w:rsidR="00284DE6" w:rsidRPr="00047BEC">
        <w:rPr>
          <w:rFonts w:ascii="Amnesty Trade Gothic" w:hAnsi="Amnesty Trade Gothic"/>
          <w:color w:val="auto"/>
          <w:sz w:val="20"/>
          <w:szCs w:val="20"/>
          <w:lang w:val="en-US" w:eastAsia="en-GB"/>
        </w:rPr>
        <w:t>detained 188,595 irregular migrants, 81% of these from Central America, and returned 147,370 to their countries of</w:t>
      </w:r>
      <w:r w:rsidR="00F925C7" w:rsidRPr="00047BEC">
        <w:rPr>
          <w:rFonts w:ascii="Amnesty Trade Gothic" w:hAnsi="Amnesty Trade Gothic"/>
          <w:color w:val="auto"/>
          <w:sz w:val="20"/>
          <w:szCs w:val="20"/>
          <w:lang w:val="en-US" w:eastAsia="en-GB"/>
        </w:rPr>
        <w:t xml:space="preserve"> origin</w:t>
      </w:r>
      <w:r w:rsidRPr="00047BEC">
        <w:rPr>
          <w:rFonts w:ascii="Amnesty Trade Gothic" w:hAnsi="Amnesty Trade Gothic"/>
          <w:color w:val="auto"/>
          <w:sz w:val="20"/>
          <w:szCs w:val="20"/>
          <w:lang w:val="en-US" w:eastAsia="en-GB"/>
        </w:rPr>
        <w:t xml:space="preserve">. </w:t>
      </w:r>
      <w:r w:rsidR="00284DE6" w:rsidRPr="00047BEC">
        <w:rPr>
          <w:rFonts w:ascii="Amnesty Trade Gothic" w:hAnsi="Amnesty Trade Gothic"/>
          <w:color w:val="auto"/>
          <w:sz w:val="20"/>
          <w:szCs w:val="20"/>
          <w:lang w:val="en-US" w:eastAsia="en-GB"/>
        </w:rPr>
        <w:t>Ninety-seven per cent of those retu</w:t>
      </w:r>
      <w:r w:rsidRPr="00047BEC">
        <w:rPr>
          <w:rFonts w:ascii="Amnesty Trade Gothic" w:hAnsi="Amnesty Trade Gothic"/>
          <w:color w:val="auto"/>
          <w:sz w:val="20"/>
          <w:szCs w:val="20"/>
          <w:lang w:val="en-US" w:eastAsia="en-GB"/>
        </w:rPr>
        <w:t>rned were from Central America</w:t>
      </w:r>
      <w:r w:rsidR="005C64DE" w:rsidRPr="00047BEC">
        <w:rPr>
          <w:rFonts w:ascii="Amnesty Trade Gothic" w:hAnsi="Amnesty Trade Gothic"/>
          <w:color w:val="auto"/>
          <w:sz w:val="20"/>
          <w:szCs w:val="20"/>
          <w:lang w:val="en-US" w:eastAsia="en-GB"/>
        </w:rPr>
        <w:t xml:space="preserve"> (mostly Guatemala, El Salvador and Honduras).</w:t>
      </w:r>
      <w:r w:rsidRPr="00047BEC">
        <w:rPr>
          <w:rFonts w:ascii="Amnesty Trade Gothic" w:hAnsi="Amnesty Trade Gothic"/>
          <w:color w:val="auto"/>
          <w:sz w:val="20"/>
          <w:szCs w:val="20"/>
          <w:lang w:val="en-US" w:eastAsia="en-GB"/>
        </w:rPr>
        <w:t xml:space="preserve"> </w:t>
      </w:r>
      <w:r w:rsidRPr="00047BEC">
        <w:rPr>
          <w:rFonts w:ascii="Amnesty Trade Gothic" w:hAnsi="Amnesty Trade Gothic"/>
          <w:color w:val="auto"/>
          <w:sz w:val="16"/>
          <w:szCs w:val="16"/>
          <w:lang w:val="en-US" w:eastAsia="en-GB"/>
        </w:rPr>
        <w:t>(Mexican Ministry of Interior</w:t>
      </w:r>
      <w:r w:rsidR="00251DE4" w:rsidRPr="00047BEC">
        <w:rPr>
          <w:rFonts w:ascii="Amnesty Trade Gothic" w:hAnsi="Amnesty Trade Gothic"/>
          <w:color w:val="auto"/>
          <w:sz w:val="16"/>
          <w:szCs w:val="16"/>
          <w:lang w:val="en-US" w:eastAsia="en-GB"/>
        </w:rPr>
        <w:t>, SEGOB</w:t>
      </w:r>
      <w:r w:rsidRPr="00047BEC">
        <w:rPr>
          <w:rFonts w:ascii="Amnesty Trade Gothic" w:hAnsi="Amnesty Trade Gothic"/>
          <w:color w:val="auto"/>
          <w:sz w:val="16"/>
          <w:szCs w:val="16"/>
          <w:lang w:val="en-US" w:eastAsia="en-GB"/>
        </w:rPr>
        <w:t>)</w:t>
      </w:r>
    </w:p>
    <w:p w14:paraId="24E23300" w14:textId="77777777" w:rsidR="0004063A" w:rsidRPr="00047BEC" w:rsidRDefault="0004063A" w:rsidP="0004063A">
      <w:pPr>
        <w:pStyle w:val="RTBodyText"/>
        <w:spacing w:after="0"/>
        <w:rPr>
          <w:rFonts w:ascii="Amnesty Trade Gothic" w:hAnsi="Amnesty Trade Gothic"/>
          <w:color w:val="auto"/>
          <w:sz w:val="20"/>
          <w:szCs w:val="20"/>
          <w:lang w:val="en-US" w:eastAsia="en-GB"/>
        </w:rPr>
      </w:pPr>
    </w:p>
    <w:p w14:paraId="14CB5680" w14:textId="55E96630" w:rsidR="0004063A" w:rsidRPr="00047BEC" w:rsidRDefault="00284DE6" w:rsidP="0004063A">
      <w:pPr>
        <w:pStyle w:val="RTBodyText"/>
        <w:spacing w:after="0"/>
        <w:rPr>
          <w:rFonts w:ascii="Amnesty Trade Gothic" w:hAnsi="Amnesty Trade Gothic"/>
          <w:color w:val="auto"/>
          <w:sz w:val="20"/>
          <w:szCs w:val="20"/>
          <w:lang w:eastAsia="en-GB"/>
        </w:rPr>
      </w:pPr>
      <w:r w:rsidRPr="00047BEC">
        <w:rPr>
          <w:rFonts w:ascii="Amnesty Trade Gothic" w:hAnsi="Amnesty Trade Gothic"/>
          <w:color w:val="auto"/>
          <w:sz w:val="20"/>
          <w:szCs w:val="20"/>
          <w:lang w:eastAsia="en-GB"/>
        </w:rPr>
        <w:t>Despite the fact that Mexican law expressly prohibits the detention of children, Mexico detained 40,542 children in migration detention centres in 2016</w:t>
      </w:r>
      <w:r w:rsidR="0086356A" w:rsidRPr="00047BEC">
        <w:rPr>
          <w:rFonts w:ascii="Amnesty Trade Gothic" w:hAnsi="Amnesty Trade Gothic"/>
          <w:color w:val="auto"/>
          <w:sz w:val="20"/>
          <w:szCs w:val="20"/>
          <w:lang w:eastAsia="en-GB"/>
        </w:rPr>
        <w:t xml:space="preserve"> </w:t>
      </w:r>
      <w:r w:rsidR="0086356A" w:rsidRPr="00047BEC">
        <w:rPr>
          <w:rFonts w:ascii="Amnesty Trade Gothic" w:hAnsi="Amnesty Trade Gothic"/>
          <w:color w:val="auto"/>
          <w:sz w:val="16"/>
          <w:szCs w:val="16"/>
          <w:lang w:eastAsia="en-GB"/>
        </w:rPr>
        <w:t>(Mexico Ministry of Interior</w:t>
      </w:r>
      <w:r w:rsidR="00251DE4" w:rsidRPr="00047BEC">
        <w:rPr>
          <w:rFonts w:ascii="Amnesty Trade Gothic" w:hAnsi="Amnesty Trade Gothic"/>
          <w:color w:val="auto"/>
          <w:sz w:val="16"/>
          <w:szCs w:val="16"/>
          <w:lang w:eastAsia="en-GB"/>
        </w:rPr>
        <w:t>, SEGOB</w:t>
      </w:r>
      <w:r w:rsidR="0086356A" w:rsidRPr="00047BEC">
        <w:rPr>
          <w:rFonts w:ascii="Amnesty Trade Gothic" w:hAnsi="Amnesty Trade Gothic"/>
          <w:color w:val="auto"/>
          <w:sz w:val="16"/>
          <w:szCs w:val="16"/>
          <w:lang w:eastAsia="en-GB"/>
        </w:rPr>
        <w:t>)</w:t>
      </w:r>
      <w:r w:rsidR="0086356A" w:rsidRPr="00047BEC">
        <w:rPr>
          <w:rFonts w:ascii="Amnesty Trade Gothic" w:hAnsi="Amnesty Trade Gothic"/>
          <w:color w:val="auto"/>
          <w:sz w:val="20"/>
          <w:szCs w:val="20"/>
          <w:lang w:eastAsia="en-GB"/>
        </w:rPr>
        <w:t xml:space="preserve"> </w:t>
      </w:r>
    </w:p>
    <w:p w14:paraId="51763BC5" w14:textId="77777777" w:rsidR="0004063A" w:rsidRPr="00047BEC" w:rsidRDefault="0004063A" w:rsidP="0004063A">
      <w:pPr>
        <w:pStyle w:val="RTBodyText"/>
        <w:spacing w:after="0"/>
        <w:rPr>
          <w:rFonts w:ascii="Amnesty Trade Gothic" w:hAnsi="Amnesty Trade Gothic"/>
          <w:color w:val="auto"/>
          <w:sz w:val="20"/>
          <w:szCs w:val="20"/>
          <w:lang w:eastAsia="en-GB"/>
        </w:rPr>
      </w:pPr>
    </w:p>
    <w:p w14:paraId="3BA847F8" w14:textId="77777777" w:rsidR="0004063A" w:rsidRPr="00047BEC" w:rsidRDefault="0004063A" w:rsidP="0004063A">
      <w:pPr>
        <w:pStyle w:val="RTBodyText"/>
        <w:spacing w:after="0"/>
        <w:rPr>
          <w:rFonts w:ascii="Amnesty Trade Gothic" w:hAnsi="Amnesty Trade Gothic"/>
          <w:sz w:val="20"/>
          <w:szCs w:val="20"/>
          <w:lang w:eastAsia="en-GB"/>
        </w:rPr>
      </w:pPr>
    </w:p>
    <w:p w14:paraId="41DDC2CB" w14:textId="77777777" w:rsidR="0004063A" w:rsidRPr="00047BEC" w:rsidRDefault="0004063A" w:rsidP="0004063A">
      <w:pPr>
        <w:pStyle w:val="RTBodyText"/>
        <w:spacing w:after="0"/>
        <w:rPr>
          <w:rFonts w:ascii="Amnesty Trade Gothic" w:hAnsi="Amnesty Trade Gothic"/>
          <w:sz w:val="20"/>
          <w:szCs w:val="20"/>
          <w:lang w:eastAsia="en-GB"/>
        </w:rPr>
      </w:pPr>
    </w:p>
    <w:p w14:paraId="70306AA2" w14:textId="77777777" w:rsidR="00284DE6" w:rsidRPr="00047BEC" w:rsidRDefault="00284DE6" w:rsidP="0004063A">
      <w:pPr>
        <w:pStyle w:val="RTBodyText"/>
        <w:spacing w:after="0"/>
        <w:rPr>
          <w:rFonts w:ascii="Amnesty Trade Gothic" w:hAnsi="Amnesty Trade Gothic"/>
          <w:sz w:val="20"/>
          <w:szCs w:val="20"/>
          <w:lang w:eastAsia="en-GB"/>
        </w:rPr>
      </w:pPr>
    </w:p>
    <w:p w14:paraId="0C77C1B7" w14:textId="77777777" w:rsidR="00284DE6" w:rsidRPr="00047BEC" w:rsidRDefault="00284DE6" w:rsidP="0004063A">
      <w:pPr>
        <w:rPr>
          <w:rFonts w:ascii="Amnesty Trade Gothic" w:hAnsi="Amnesty Trade Gothic"/>
          <w:sz w:val="20"/>
          <w:szCs w:val="20"/>
        </w:rPr>
      </w:pPr>
    </w:p>
    <w:p w14:paraId="694F3C81" w14:textId="77777777" w:rsidR="00284DE6" w:rsidRPr="00047BEC" w:rsidRDefault="00284DE6" w:rsidP="0004063A">
      <w:pPr>
        <w:rPr>
          <w:rFonts w:ascii="Amnesty Trade Gothic" w:hAnsi="Amnesty Trade Gothic"/>
          <w:sz w:val="20"/>
          <w:szCs w:val="20"/>
        </w:rPr>
      </w:pPr>
    </w:p>
    <w:sectPr w:rsidR="00284DE6" w:rsidRPr="00047BEC" w:rsidSect="00DA65E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BBE74" w14:textId="77777777" w:rsidR="00284DE6" w:rsidRDefault="00284DE6" w:rsidP="00284DE6">
      <w:r>
        <w:separator/>
      </w:r>
    </w:p>
  </w:endnote>
  <w:endnote w:type="continuationSeparator" w:id="0">
    <w:p w14:paraId="54A824DB" w14:textId="77777777" w:rsidR="00284DE6" w:rsidRDefault="00284DE6" w:rsidP="002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Amnesty Trade Gothic">
    <w:panose1 w:val="020B0503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11574" w14:textId="77777777" w:rsidR="00284DE6" w:rsidRDefault="00284DE6" w:rsidP="00284DE6">
      <w:r>
        <w:separator/>
      </w:r>
    </w:p>
  </w:footnote>
  <w:footnote w:type="continuationSeparator" w:id="0">
    <w:p w14:paraId="727DF32A" w14:textId="77777777" w:rsidR="00284DE6" w:rsidRDefault="00284DE6" w:rsidP="00284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C2"/>
    <w:rsid w:val="0004063A"/>
    <w:rsid w:val="00047BEC"/>
    <w:rsid w:val="00070FD8"/>
    <w:rsid w:val="000B4B48"/>
    <w:rsid w:val="001462DD"/>
    <w:rsid w:val="001C077D"/>
    <w:rsid w:val="00251DE4"/>
    <w:rsid w:val="00284DE6"/>
    <w:rsid w:val="003C2A0D"/>
    <w:rsid w:val="00447F5B"/>
    <w:rsid w:val="004812AF"/>
    <w:rsid w:val="005659AB"/>
    <w:rsid w:val="005C64DE"/>
    <w:rsid w:val="007D63C2"/>
    <w:rsid w:val="008608A3"/>
    <w:rsid w:val="0086356A"/>
    <w:rsid w:val="00880C77"/>
    <w:rsid w:val="00895727"/>
    <w:rsid w:val="009B2395"/>
    <w:rsid w:val="00A82FCF"/>
    <w:rsid w:val="00BC0AB3"/>
    <w:rsid w:val="00D3146C"/>
    <w:rsid w:val="00DA65E8"/>
    <w:rsid w:val="00F63C19"/>
    <w:rsid w:val="00F925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20681"/>
  <w14:defaultImageDpi w14:val="300"/>
  <w15:docId w15:val="{7F351DDD-E4F9-4C0C-AD4B-4779B671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qFormat/>
    <w:rsid w:val="00284DE6"/>
    <w:rPr>
      <w:rFonts w:ascii="Amnesty Trade Gothic Light" w:hAnsi="Amnesty Trade Gothic Light" w:cs="Arial"/>
      <w:color w:val="000000" w:themeColor="text1"/>
      <w:sz w:val="14"/>
    </w:rPr>
  </w:style>
  <w:style w:type="character" w:customStyle="1" w:styleId="FootnoteTextChar">
    <w:name w:val="Footnote Text Char"/>
    <w:aliases w:val="5_G Char"/>
    <w:basedOn w:val="DefaultParagraphFont"/>
    <w:link w:val="FootnoteText"/>
    <w:qFormat/>
    <w:rsid w:val="00284DE6"/>
    <w:rPr>
      <w:rFonts w:ascii="Amnesty Trade Gothic Light" w:hAnsi="Amnesty Trade Gothic Light" w:cs="Arial"/>
      <w:color w:val="000000" w:themeColor="text1"/>
      <w:sz w:val="14"/>
    </w:rPr>
  </w:style>
  <w:style w:type="paragraph" w:customStyle="1" w:styleId="RTBodyText">
    <w:name w:val="RT Body Text"/>
    <w:basedOn w:val="Normal"/>
    <w:uiPriority w:val="9"/>
    <w:qFormat/>
    <w:rsid w:val="00284DE6"/>
    <w:pPr>
      <w:suppressAutoHyphens/>
      <w:spacing w:after="120"/>
    </w:pPr>
    <w:rPr>
      <w:rFonts w:cs="Arial"/>
      <w:color w:val="000000" w:themeColor="text1"/>
      <w:sz w:val="18"/>
      <w:lang w:val="en-GB"/>
    </w:rPr>
  </w:style>
  <w:style w:type="character" w:styleId="FootnoteReference">
    <w:name w:val="footnote reference"/>
    <w:aliases w:val="4_G,Footnote Reference Char,4_G Char Char Char Char,Footnotes refss Char Char Char Char,ftref Char Char Char Char,BVI fnr Char Char Char Char,BVI fnr Car Car Char Char Char Char,BVI fnr Car Char Char Char Char"/>
    <w:basedOn w:val="DefaultParagraphFont"/>
    <w:link w:val="FootnoteReference1"/>
    <w:qFormat/>
    <w:rsid w:val="00284DE6"/>
    <w:rPr>
      <w:vertAlign w:val="superscript"/>
    </w:rPr>
  </w:style>
  <w:style w:type="paragraph" w:customStyle="1" w:styleId="RTFootnotetext">
    <w:name w:val="RT Footnote text"/>
    <w:basedOn w:val="FootnoteText"/>
    <w:link w:val="RTFootnotetextChar"/>
    <w:uiPriority w:val="97"/>
    <w:qFormat/>
    <w:rsid w:val="00284DE6"/>
  </w:style>
  <w:style w:type="character" w:customStyle="1" w:styleId="RTFootnotetextChar">
    <w:name w:val="RT Footnote text Char"/>
    <w:basedOn w:val="FootnoteTextChar"/>
    <w:link w:val="RTFootnotetext"/>
    <w:uiPriority w:val="97"/>
    <w:rsid w:val="00284DE6"/>
    <w:rPr>
      <w:rFonts w:ascii="Amnesty Trade Gothic Light" w:hAnsi="Amnesty Trade Gothic Light" w:cs="Arial"/>
      <w:color w:val="000000" w:themeColor="text1"/>
      <w:sz w:val="14"/>
    </w:rPr>
  </w:style>
  <w:style w:type="character" w:styleId="Hyperlink">
    <w:name w:val="Hyperlink"/>
    <w:basedOn w:val="DefaultParagraphFont"/>
    <w:uiPriority w:val="99"/>
    <w:unhideWhenUsed/>
    <w:rsid w:val="00284DE6"/>
    <w:rPr>
      <w:color w:val="0000FF" w:themeColor="hyperlink"/>
      <w:u w:val="single"/>
    </w:rPr>
  </w:style>
  <w:style w:type="paragraph" w:customStyle="1" w:styleId="FootnoteReference1">
    <w:name w:val="Footnote Reference1"/>
    <w:basedOn w:val="Normal"/>
    <w:link w:val="FootnoteReference"/>
    <w:uiPriority w:val="99"/>
    <w:rsid w:val="00284DE6"/>
    <w:pPr>
      <w:spacing w:line="240" w:lineRule="exact"/>
      <w:jc w:val="both"/>
    </w:pPr>
    <w:rPr>
      <w:vertAlign w:val="superscript"/>
    </w:rPr>
  </w:style>
  <w:style w:type="paragraph" w:customStyle="1" w:styleId="RTQuoteText">
    <w:name w:val="RT Quote Text"/>
    <w:basedOn w:val="RTBodyText"/>
    <w:uiPriority w:val="14"/>
    <w:qFormat/>
    <w:rsid w:val="00284DE6"/>
    <w:pPr>
      <w:spacing w:after="0"/>
    </w:pPr>
    <w:rPr>
      <w:rFonts w:asciiTheme="majorHAnsi" w:hAnsiTheme="majorHAnsi"/>
      <w:b/>
      <w:sz w:val="36"/>
    </w:rPr>
  </w:style>
  <w:style w:type="paragraph" w:customStyle="1" w:styleId="RTSourceText">
    <w:name w:val="RT Source Text"/>
    <w:basedOn w:val="RTBodyText"/>
    <w:uiPriority w:val="14"/>
    <w:qFormat/>
    <w:rsid w:val="00284DE6"/>
    <w:rPr>
      <w:rFonts w:ascii="Amnesty Trade Gothic Cn" w:hAnsi="Amnesty Trade Gothic Cn"/>
    </w:rPr>
  </w:style>
  <w:style w:type="character" w:styleId="CommentReference">
    <w:name w:val="annotation reference"/>
    <w:basedOn w:val="DefaultParagraphFont"/>
    <w:uiPriority w:val="99"/>
    <w:semiHidden/>
    <w:unhideWhenUsed/>
    <w:rsid w:val="001C077D"/>
    <w:rPr>
      <w:sz w:val="16"/>
      <w:szCs w:val="16"/>
    </w:rPr>
  </w:style>
  <w:style w:type="paragraph" w:styleId="CommentText">
    <w:name w:val="annotation text"/>
    <w:basedOn w:val="Normal"/>
    <w:link w:val="CommentTextChar"/>
    <w:uiPriority w:val="99"/>
    <w:semiHidden/>
    <w:unhideWhenUsed/>
    <w:rsid w:val="001C077D"/>
    <w:rPr>
      <w:sz w:val="20"/>
      <w:szCs w:val="20"/>
    </w:rPr>
  </w:style>
  <w:style w:type="character" w:customStyle="1" w:styleId="CommentTextChar">
    <w:name w:val="Comment Text Char"/>
    <w:basedOn w:val="DefaultParagraphFont"/>
    <w:link w:val="CommentText"/>
    <w:uiPriority w:val="99"/>
    <w:semiHidden/>
    <w:rsid w:val="001C077D"/>
    <w:rPr>
      <w:sz w:val="20"/>
      <w:szCs w:val="20"/>
    </w:rPr>
  </w:style>
  <w:style w:type="paragraph" w:styleId="CommentSubject">
    <w:name w:val="annotation subject"/>
    <w:basedOn w:val="CommentText"/>
    <w:next w:val="CommentText"/>
    <w:link w:val="CommentSubjectChar"/>
    <w:uiPriority w:val="99"/>
    <w:semiHidden/>
    <w:unhideWhenUsed/>
    <w:rsid w:val="001C077D"/>
    <w:rPr>
      <w:b/>
      <w:bCs/>
    </w:rPr>
  </w:style>
  <w:style w:type="character" w:customStyle="1" w:styleId="CommentSubjectChar">
    <w:name w:val="Comment Subject Char"/>
    <w:basedOn w:val="CommentTextChar"/>
    <w:link w:val="CommentSubject"/>
    <w:uiPriority w:val="99"/>
    <w:semiHidden/>
    <w:rsid w:val="001C077D"/>
    <w:rPr>
      <w:b/>
      <w:bCs/>
      <w:sz w:val="20"/>
      <w:szCs w:val="20"/>
    </w:rPr>
  </w:style>
  <w:style w:type="paragraph" w:styleId="BalloonText">
    <w:name w:val="Balloon Text"/>
    <w:basedOn w:val="Normal"/>
    <w:link w:val="BalloonTextChar"/>
    <w:uiPriority w:val="99"/>
    <w:semiHidden/>
    <w:unhideWhenUsed/>
    <w:rsid w:val="001C0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808</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Salomon</dc:creator>
  <cp:keywords/>
  <dc:description/>
  <cp:lastModifiedBy>Josefina Salomon</cp:lastModifiedBy>
  <cp:revision>4</cp:revision>
  <dcterms:created xsi:type="dcterms:W3CDTF">2017-06-06T22:38:00Z</dcterms:created>
  <dcterms:modified xsi:type="dcterms:W3CDTF">2017-06-06T23:29:00Z</dcterms:modified>
</cp:coreProperties>
</file>